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E1" w:rsidRDefault="00E70752" w:rsidP="001925E1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>
        <w:rPr>
          <w:rFonts w:ascii="IRANSans(FaNum)" w:hAnsi="IRANSans(FaNum)" w:cs="IRANSans(FaNum)" w:hint="cs"/>
          <w:sz w:val="24"/>
          <w:szCs w:val="24"/>
          <w:rtl/>
        </w:rPr>
        <w:t xml:space="preserve">دستگاه </w:t>
      </w:r>
      <w:r w:rsidR="001925E1">
        <w:rPr>
          <w:rFonts w:ascii="IRANSans(FaNum)" w:hAnsi="IRANSans(FaNum)" w:cs="IRANSans(FaNum)" w:hint="cs"/>
          <w:sz w:val="24"/>
          <w:szCs w:val="24"/>
          <w:rtl/>
        </w:rPr>
        <w:t>ماهور :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 w:hint="cs"/>
          <w:sz w:val="24"/>
          <w:szCs w:val="24"/>
          <w:rtl/>
          <w:lang w:bidi="fa-IR"/>
        </w:rPr>
      </w:pPr>
      <w:r w:rsidRPr="001925E1">
        <w:rPr>
          <w:rFonts w:ascii="IRANSans(FaNum)" w:hAnsi="IRANSans(FaNum)" w:cs="IRANSans(FaNum)"/>
          <w:sz w:val="24"/>
          <w:szCs w:val="24"/>
          <w:rtl/>
        </w:rPr>
        <w:t xml:space="preserve">ماهور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هفت دستگاه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است که به نظر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رسد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زمان، همواره مورد استقبال مخاطبان بوده و در ع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حال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مفصل‌تر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دستگاه‌ها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شمار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آ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به لحاظ لغو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نام گل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است. همچن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تپه‌ها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وسته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دامنه‌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کوه اطلاق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در فرهنگ مو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دو شعبه‌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نوا به حساب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آمده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در فرهنگ مع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آن به عنوان شعبه‌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دهم از 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ست‌و‌چهار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شعبه‌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شده است. به عق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برخ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ماهور همان گام بزرگ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ماژور در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غرب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است. عده‌ا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آن را تا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باستان تخم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زده و با مقا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عشاق برابر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دانند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معرف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ماهور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دستگاه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ماهور در کنار دستگاه شور، از مهم‌تر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است که اغلب، آموزش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با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دستگاه‌ها آغاز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بعض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ماهور را از خانواده‌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مقام راست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دانند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C83CC3" w:rsidRDefault="001925E1" w:rsidP="001925E1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امروزه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ماهور از گستردگ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ژه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برخوردار بوده و گوشه‌ها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را در خود جا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داده است. در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کهن فارس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نغمه‌ا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نام ماخور وجود داشته که بر هم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اساس، گروه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واژه‌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ماهور را برگرفته از آن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دانند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عل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جرجان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چند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مقام نام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برد که ماه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ور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ازآنها است. در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آذربا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جان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نام ماهور هند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موجود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/>
          <w:sz w:val="24"/>
          <w:szCs w:val="24"/>
          <w:rtl/>
        </w:rPr>
        <w:t>گوشه 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ماهور 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ست؟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="00E70752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925E1">
        <w:rPr>
          <w:rFonts w:ascii="IRANSans(FaNum)" w:hAnsi="IRANSans(FaNum)" w:cs="IRANSans(FaNum)"/>
          <w:sz w:val="24"/>
          <w:szCs w:val="24"/>
          <w:rtl/>
        </w:rPr>
        <w:t>روا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مختلف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از رد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صورت گرفته، بخش اعظم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گوشه‌ها با نام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مشابه اجرا شده است و تنها در موارد نادر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گوشه‌ها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بر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خور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بسامد بالا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نداشته باشند. چنان‌که در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ادداشت‌ها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ذکر شد، رد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رزاعبدالله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لحاظ سند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روا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اح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راز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جوهره‌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موجز و مختصر 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با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‌شناس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مقا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سه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با 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روا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ت‌ها،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مقبول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خاص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برخوردار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واقع رد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ف‌ها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گر،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جز تکرار انواع مختلف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اجرا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گوشه، 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رد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رزاعبدالله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روا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نکرده‌اند. به عنوان نمونه، گوشه‌ها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دوتا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کراغل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مارش عثمان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تسلسل، </w:t>
      </w:r>
      <w:r w:rsidRPr="001925E1">
        <w:rPr>
          <w:rFonts w:ascii="IRANSans(FaNum)" w:hAnsi="IRANSans(FaNum)" w:cs="IRANSans(FaNum)"/>
          <w:sz w:val="24"/>
          <w:szCs w:val="24"/>
          <w:rtl/>
        </w:rPr>
        <w:lastRenderedPageBreak/>
        <w:t>برداشت، حاج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حسن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خوارزم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بسته نگار، سروش و بوسل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جمله گوشه‌ها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هستند که 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منتظم الحکما،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معروف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عبدالله دوام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آمده‌اند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Default="001925E1" w:rsidP="00E70752">
      <w:pPr>
        <w:rPr>
          <w:rFonts w:ascii="IRANSans(FaNum)" w:hAnsi="IRANSans(FaNum)" w:cs="IRANSans(FaNum)"/>
          <w:sz w:val="24"/>
          <w:szCs w:val="24"/>
          <w:rtl/>
        </w:rPr>
      </w:pPr>
    </w:p>
    <w:p w:rsidR="001925E1" w:rsidRDefault="001925E1" w:rsidP="001925E1">
      <w:pPr>
        <w:jc w:val="right"/>
        <w:rPr>
          <w:rFonts w:ascii="IRANSans(FaNum)" w:hAnsi="IRANSans(FaNum)" w:cs="IRANSans(FaNum)" w:hint="cs"/>
          <w:sz w:val="24"/>
          <w:szCs w:val="24"/>
          <w:rtl/>
        </w:rPr>
      </w:pPr>
      <w:r w:rsidRPr="001925E1">
        <w:rPr>
          <w:rFonts w:ascii="IRANSans(FaNum)" w:hAnsi="IRANSans(FaNum)" w:cs="IRANSans(FaNum)"/>
          <w:sz w:val="24"/>
          <w:szCs w:val="24"/>
          <w:rtl/>
        </w:rPr>
        <w:t>لازم به ذکر است که بعضا برخ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گوشه‌ها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مفصل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تعب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شاه‌گوشه‌ها، در تقس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مات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داخل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خود، از اسام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برخوردار هستند. به عنوان مثال، گوشه‌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حصار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ابول، دارا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بخش‌ها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مثل نغمه، زنگوله و تحر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بلبل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گوشه‌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دلکش دارا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مقدمه، چهارمضراب، متن و فرود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باشند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/>
          <w:sz w:val="24"/>
          <w:szCs w:val="24"/>
          <w:rtl/>
        </w:rPr>
        <w:t>به هم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جهت چنان‌چه بخواه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اجزا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درون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را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فهرست گوشه‌ها لحاظ کن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آنگاه در فهرست، تعداد گوشه‌ها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شتر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خواه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داشت که البته طبعا درعمل، تغ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برماه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رپتوار دستگاه ماهور وارد نخواهد آمد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Default="00E70752" w:rsidP="001925E1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>
        <w:rPr>
          <w:rFonts w:ascii="IRANSans(FaNum)" w:hAnsi="IRANSans(FaNum)" w:cs="IRANSans(FaNum)" w:hint="cs"/>
          <w:sz w:val="24"/>
          <w:szCs w:val="24"/>
          <w:rtl/>
        </w:rPr>
        <w:t>معمولا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به هنگام صحبت از دستگاه‌ها، از اصطلاحات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نظ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غم و شاد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استفاده م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>. به طور مثال، حزن و اندوه را به شور نسبت داده و شاد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و نشاط را به ماهور نسبت م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دهند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>. در ا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زم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نه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مطالعات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صورت گرفته که به لحاظ بسامد پا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افته‌ها،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هنوز نم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توان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با قطع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برا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هر کدام از فواصل و ما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ه‌ها‌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احساس خاص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را تعر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نمود. در غرب ن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منتقدان برجسته‌ا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مثل ادوارد هانسل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همواره با الصاق احساسات خاص به موس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مخالف بوده‌اند چرا که به زعم ا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شان،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صوت موس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در ذات خود، مجرد بوده و به تعداد مخاطبان م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تواند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دار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برداشت و تاث</w:t>
      </w:r>
      <w:r w:rsidR="001925E1"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925E1"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="001925E1" w:rsidRPr="001925E1">
        <w:rPr>
          <w:rFonts w:ascii="IRANSans(FaNum)" w:hAnsi="IRANSans(FaNum)" w:cs="IRANSans(FaNum)"/>
          <w:sz w:val="24"/>
          <w:szCs w:val="24"/>
          <w:rtl/>
        </w:rPr>
        <w:t xml:space="preserve"> باشد</w:t>
      </w:r>
      <w:r w:rsidR="001925E1"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  <w:rtl/>
        </w:rPr>
      </w:pPr>
    </w:p>
    <w:p w:rsid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  <w:rtl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/>
          <w:sz w:val="24"/>
          <w:szCs w:val="24"/>
          <w:rtl/>
        </w:rPr>
        <w:t>نام گوشه 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ماهور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استفاده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نام اشخاص، مکان‌ها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جغراف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حالات عرفان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معنو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اصطلاحات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نظر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ساختار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عناصر طب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عت،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جمله روشها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مرسوم جهت نامگذار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گوشه ها بوده است. بنابرا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توان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اسام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برخ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گوشه‌ها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ماهور به شرح 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بپرداز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اسام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ساختار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>: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نوع گوشه‌ها به لحاظ کارکرد و عمل‌کرد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دارا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اهم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هستند.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نگونه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گوشه‌ها از طر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جاد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فضا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مدال، پ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وند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دو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چند گوشه، اوج و فرود در دستگاه </w:t>
      </w:r>
      <w:r w:rsidRPr="001925E1">
        <w:rPr>
          <w:rFonts w:ascii="IRANSans(FaNum)" w:hAnsi="IRANSans(FaNum)" w:cs="IRANSans(FaNum)"/>
          <w:sz w:val="24"/>
          <w:szCs w:val="24"/>
          <w:rtl/>
        </w:rPr>
        <w:lastRenderedPageBreak/>
        <w:t>فعال بوده و خط 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را تع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کنند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برا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نمونه به ذکر چند مورد در دستگاه ماهور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پرداز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>: درآمد که بر اساس تون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همان درجه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اول شکل گرفته و معرف تنال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فضا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درآمدها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اول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گوشه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گوشه‌ها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هستند که معمولا در محدوده‌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ش‌دانگ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دانگ اول گردش دارند. در برخ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ف‌ها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جا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درآمد از اصطلاح برداشت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استفاده شده است. گشا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در دستگاه ماهور همان نقش درآمد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آغازگر را داشته اما بعد از تنظ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درآمد برا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ماهو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توسط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رزاعبدالله،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جا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خود را به درآمد داده است. 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رافکند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ظاهرا همان طور که از نامش پ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داست،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وظ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فه‌اش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هدا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نغمات به سمت اوج و پرده‌ها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اسام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جغراف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>: خاوران،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شابورک،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آذربا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جان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اصفهانک،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عراق که البته برخ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گوشه ها، در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قد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ران،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شعبات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حساب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آمدند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اسام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اشخاص: نص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رخان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مرادخان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راک عبدالله. به طور مثال ممکن است وجه تسم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راک عبدالله، اشاره‌ا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باشد به نغمات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در تعز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رثا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اباعبدالله، تعز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ه‌خوانان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اجرا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کرده‌اند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اسام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اصطلاحات عرفان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معنو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احساس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>: مح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حز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نه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طرب‌انگ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کوک‌ها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ج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اجرا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ماهور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به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لحاظ نظر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هر هفت درجه‌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گام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توان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را اجرا نمود اما به لحاظ عمل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تجرب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به مرور زمان، آن دسته از کوک‌ها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به لحاظ انگشت‌گذار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 ساده‌تر بوده و مطبوع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صوت و طن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داشته‌اند، نوسط نوازندگان مورد استفاده قرار گرفته‌اند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lastRenderedPageBreak/>
        <w:t>را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ج‌تر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کوک‌ها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ماهور،کوک دو، فا و 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بمل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باشد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ماهور فا از قدمت 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شتر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برخوردار بوده و ماهور دو جد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دتر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باشد</w:t>
      </w:r>
      <w:r w:rsidRPr="001925E1">
        <w:rPr>
          <w:rFonts w:ascii="IRANSans(FaNum)" w:hAnsi="IRANSans(FaNum)" w:cs="IRANSans(FaNum)"/>
          <w:sz w:val="24"/>
          <w:szCs w:val="24"/>
          <w:rtl/>
        </w:rPr>
        <w:t>. ماهور دو را اصطلاحا چپ کوک و ماهور فا را اصطلاحا راست کوک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نامند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ساختار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ماهور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دستگاه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ماهور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مطابق تعار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در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ادداشت‌ها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راجع به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ارائه نمود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شروع، اوج و خاتمه، تابع اصول 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با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شناس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ژه‌ا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است.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دانان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نظ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فرهاد فخرالد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بر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عق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ده‌اند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دستگاه ماهور را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توان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عنوان اول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ستگاه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مقام در نظر گرفت، همان گونه که عشاق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تواند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همان مقام راست در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قبل از اسلام باشد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/>
          <w:sz w:val="24"/>
          <w:szCs w:val="24"/>
          <w:rtl/>
        </w:rPr>
        <w:t>تغ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دستگاه ماهور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ران،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دو ش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وه‌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اصل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تغ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ابد</w:t>
      </w:r>
      <w:r w:rsidRPr="001925E1">
        <w:rPr>
          <w:rFonts w:ascii="IRANSans(FaNum)" w:hAnsi="IRANSans(FaNum)" w:cs="IRANSans(FaNum)"/>
          <w:sz w:val="24"/>
          <w:szCs w:val="24"/>
          <w:rtl/>
        </w:rPr>
        <w:t>. نخست با تغ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کاهش و افزا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پرده،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مدولاس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پرده گردان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رخ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دهد</w:t>
      </w:r>
      <w:r w:rsidRPr="001925E1">
        <w:rPr>
          <w:rFonts w:ascii="IRANSans(FaNum)" w:hAnsi="IRANSans(FaNum)" w:cs="IRANSans(FaNum)"/>
          <w:sz w:val="24"/>
          <w:szCs w:val="24"/>
          <w:rtl/>
        </w:rPr>
        <w:t>. گوشه‌ها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دلکش و شکسته نمونه‌ها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نوع تغ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هستند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وه،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معمولا درجات سوم و ششم گام دچار دگرگون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شوند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به عنوان نمونه، در گوشه‌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شکسته، پرده‌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سوم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بکار، ربع پرده کم شده و محور ر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کرن فا سل پد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آمده و فضا به آواز افشار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نزد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شود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البته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گوشه‌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شکسته، نوع گردش ملود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تا حدود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گسترده‌تر شده و در مقا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سه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با گوشه‌ها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عموم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ماهور، حالت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پر‌تحرک به خود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در گوشه‌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دلکش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با کاهش درجه‌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ششم و تغ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لابکار به لاکرن، مدولاس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صورت پذ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رفته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فضا به سمت شور رفته و به نوع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مقام ص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با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قد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نزد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شود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lastRenderedPageBreak/>
        <w:t>دوم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آن که، گاه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طر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تکرار الگوها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ملود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مشخص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تغ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ابد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به عنوان نمونه در گوشه‌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عراق، تضاد و تقابل الگوها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اوج به فاصله‌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اکتاو و فرودبه سل، حالت و فضا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عراق را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سازند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شا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بهتر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نمونه‌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حالت از تغ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ه،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گوشه‌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زابل در دستگ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چهارگاه باشد که الگوها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ملود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طر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بالا بردن بسامد شن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دار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فاصله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سوم، ما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زابل را تشک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دهند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راک‌ها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دستگاه ماهور که در محور سوم اجرا شده و به نوع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ادآور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وند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کهن موس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هند با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هستند، فضا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هما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اصفهان را تداع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کنند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البته در 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مورد، جملات خاص ف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گورات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و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فواصل، در کنار هم در القا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فضا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متفاوت دخ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هستند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اوزان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شعر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دستگاه ماهور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ماهور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اوزان شعر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مانند 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قسمت‌ها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ف،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حضور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برجسته دارند. بحر شعر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مجتث در کرشمه (مفاعلن فعلاتن مفاعلن فعلن) و هم‌چن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بخش‌ها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گوشه‌ها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خاوران، دلکش و راک کشم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با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معروف : ”هزار مرتبه به به از آن لب شکر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نت”،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بحر شعر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مل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گوشه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آذربا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جان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>(فاعلاتن فعلاتن فعلاتن فعلن)، با شعر:” آمدم آب برم بحر حس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بن عل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”،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بحر شعر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کامل در چهارپاره (متفاعلن متفاعلن) با شعر: ”به حر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خلوت خود شب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/ چه شود نهفته بخوان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م”،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 نمونه‌ها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از کاربرد اوزان شعر فارس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دستگاه ماهور هستند. البت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بخش قطعات ضرب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شاهد حضور  فرم ساق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نامه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هست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بر اساس وزن شعر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متقارب شکل گرفته است.(فعولن فعولن فعولن فعول)”ب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ساق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آن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حال آورد / کرامت فزا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کمال آورد</w:t>
      </w:r>
      <w:r w:rsidRPr="001925E1">
        <w:rPr>
          <w:rFonts w:ascii="IRANSans(FaNum)" w:hAnsi="IRANSans(FaNum)" w:cs="IRANSans(FaNum)"/>
          <w:sz w:val="24"/>
          <w:szCs w:val="24"/>
        </w:rPr>
        <w:t>”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Default="001925E1" w:rsidP="00E70752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تحر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به نوع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مکمل هجاها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شعر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بوده و شا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امد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اوزان شعر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باشد، </w:t>
      </w:r>
      <w:r w:rsidRPr="001925E1">
        <w:rPr>
          <w:rFonts w:ascii="IRANSans(FaNum)" w:hAnsi="IRANSans(FaNum)" w:cs="IRANSans(FaNum)"/>
          <w:sz w:val="24"/>
          <w:szCs w:val="24"/>
          <w:rtl/>
          <w:lang w:bidi="fa-IR"/>
        </w:rPr>
        <w:t>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انواع مختلف در </w:t>
      </w:r>
      <w:r w:rsidRPr="001925E1">
        <w:rPr>
          <w:rFonts w:ascii="IRANSans(FaNum)" w:hAnsi="IRANSans(FaNum)" w:cs="IRANSans(FaNum)"/>
          <w:sz w:val="24"/>
          <w:szCs w:val="24"/>
          <w:rtl/>
          <w:lang w:bidi="fa-IR"/>
        </w:rPr>
        <w:t>۱</w:t>
      </w:r>
      <w:r w:rsidRPr="001925E1">
        <w:rPr>
          <w:rFonts w:ascii="IRANSans(FaNum)" w:hAnsi="IRANSans(FaNum)" w:cs="IRANSans(FaNum)"/>
          <w:sz w:val="24"/>
          <w:szCs w:val="24"/>
          <w:rtl/>
        </w:rPr>
        <w:t>دستگاه ماهور مشاهده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تحر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دوتا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چکش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بلبل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ز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 رو از جمله مهم‌تر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تحر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رها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هستند که در گوشه 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ماهور استفاده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شوند</w:t>
      </w:r>
      <w:r w:rsidR="00E70752"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E70752" w:rsidRDefault="00E70752" w:rsidP="00E70752">
      <w:pPr>
        <w:jc w:val="right"/>
        <w:rPr>
          <w:rFonts w:ascii="IRANSans(FaNum)" w:hAnsi="IRANSans(FaNum)" w:cs="IRANSans(FaNum)"/>
          <w:sz w:val="24"/>
          <w:szCs w:val="24"/>
          <w:rtl/>
        </w:rPr>
      </w:pPr>
    </w:p>
    <w:p w:rsidR="00E70752" w:rsidRPr="001925E1" w:rsidRDefault="00E70752" w:rsidP="00E70752">
      <w:pPr>
        <w:jc w:val="right"/>
        <w:rPr>
          <w:rFonts w:ascii="IRANSans(FaNum)" w:hAnsi="IRANSans(FaNum)" w:cs="IRANSans(FaNum)"/>
          <w:sz w:val="24"/>
          <w:szCs w:val="24"/>
        </w:rPr>
      </w:pPr>
      <w:bookmarkStart w:id="0" w:name="_GoBack"/>
      <w:bookmarkEnd w:id="0"/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lastRenderedPageBreak/>
        <w:t>قطعات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ضرب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</w:p>
    <w:p w:rsidR="001925E1" w:rsidRPr="001925E1" w:rsidRDefault="001925E1" w:rsidP="00E70752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انتها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دستگاه ماهور و پس از خاتمه‌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متن، قطعات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به عنوان حواش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وجود دارند که شامل رنگ حرب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رنگ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چوبه، رنگ شلخو و ساق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نامه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شوند</w:t>
      </w:r>
      <w:r w:rsidR="00E70752"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Pr="001925E1" w:rsidRDefault="001925E1" w:rsidP="00E70752">
      <w:pPr>
        <w:jc w:val="right"/>
        <w:rPr>
          <w:rFonts w:ascii="IRANSans(FaNum)" w:hAnsi="IRANSans(FaNum)" w:cs="IRANSans(FaNum)"/>
          <w:sz w:val="24"/>
          <w:szCs w:val="24"/>
        </w:rPr>
      </w:pPr>
      <w:r w:rsidRPr="001925E1">
        <w:rPr>
          <w:rFonts w:ascii="IRANSans(FaNum)" w:hAnsi="IRANSans(FaNum)" w:cs="IRANSans(FaNum)" w:hint="eastAsia"/>
          <w:sz w:val="24"/>
          <w:szCs w:val="24"/>
          <w:rtl/>
        </w:rPr>
        <w:t>ساق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نامه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 چهارضرب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سنگ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است که مغن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نامه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خوانده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شود که البته در سه بخش ماهور، شکسته و اصفهان با نام‌ها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ساق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نامه، کشته مرده و صوف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نامه اجرا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رنگ حرب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قطعه‌ا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است دو ضرب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که ظاهرا همان‌طور که از نامش برم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آ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در جنگ‌ها کاربرد داشته و در د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و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بخش ماهور و اصفهان اجرا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925E1">
        <w:rPr>
          <w:rFonts w:ascii="IRANSans(FaNum)" w:hAnsi="IRANSans(FaNum)" w:cs="IRANSans(FaNum)"/>
          <w:sz w:val="24"/>
          <w:szCs w:val="24"/>
          <w:rtl/>
        </w:rPr>
        <w:t>. رنگ‌ها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شلخو و 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چوبه در م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زان</w:t>
      </w:r>
      <w:r w:rsidRPr="001925E1">
        <w:rPr>
          <w:rFonts w:ascii="IRANSans(FaNum)" w:hAnsi="IRANSans(FaNum)" w:cs="IRANSans(FaNum)"/>
          <w:sz w:val="24"/>
          <w:szCs w:val="24"/>
          <w:rtl/>
          <w:lang w:bidi="fa-IR"/>
        </w:rPr>
        <w:t>۶/۸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اجرا شده و تحرک ب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 w:hint="eastAsia"/>
          <w:sz w:val="24"/>
          <w:szCs w:val="24"/>
          <w:rtl/>
        </w:rPr>
        <w:t>ستر</w:t>
      </w:r>
      <w:r w:rsidRPr="001925E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925E1">
        <w:rPr>
          <w:rFonts w:ascii="IRANSans(FaNum)" w:hAnsi="IRANSans(FaNum)" w:cs="IRANSans(FaNum)"/>
          <w:sz w:val="24"/>
          <w:szCs w:val="24"/>
          <w:rtl/>
        </w:rPr>
        <w:t xml:space="preserve"> دارند</w:t>
      </w:r>
      <w:r w:rsidR="00E70752"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925E1" w:rsidRDefault="00E70752" w:rsidP="001925E1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>
        <w:rPr>
          <w:rFonts w:ascii="IRANSans(FaNum)" w:hAnsi="IRANSans(FaNum)" w:cs="IRANSans(FaNum)" w:hint="cs"/>
          <w:sz w:val="24"/>
          <w:szCs w:val="24"/>
          <w:rtl/>
        </w:rPr>
        <w:t xml:space="preserve">منابع : </w:t>
      </w:r>
    </w:p>
    <w:p w:rsidR="00E70752" w:rsidRDefault="00E70752" w:rsidP="00E70752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>
        <w:rPr>
          <w:rFonts w:ascii="IRANSans(FaNum)" w:hAnsi="IRANSans(FaNum)" w:cs="IRANSans(FaNum)" w:hint="cs"/>
          <w:sz w:val="24"/>
          <w:szCs w:val="24"/>
          <w:rtl/>
        </w:rPr>
        <w:t>سایت هنریست و نوشته ی امیرحسین رائی</w:t>
      </w:r>
      <w:hyperlink r:id="rId4" w:history="1"/>
    </w:p>
    <w:p w:rsidR="001925E1" w:rsidRPr="001925E1" w:rsidRDefault="001925E1" w:rsidP="001925E1">
      <w:pPr>
        <w:jc w:val="right"/>
        <w:rPr>
          <w:rFonts w:ascii="IRANSans(FaNum)" w:hAnsi="IRANSans(FaNum)" w:cs="IRANSans(FaNum)"/>
          <w:sz w:val="24"/>
          <w:szCs w:val="24"/>
        </w:rPr>
      </w:pPr>
    </w:p>
    <w:sectPr w:rsidR="001925E1" w:rsidRPr="0019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88"/>
    <w:rsid w:val="001925E1"/>
    <w:rsid w:val="007F7488"/>
    <w:rsid w:val="00C83CC3"/>
    <w:rsid w:val="00E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BDE71-BE9F-4D73-9C4C-4664818C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5E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ro">
    <w:name w:val="intro"/>
    <w:basedOn w:val="Normal"/>
    <w:rsid w:val="0019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25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etails--author">
    <w:name w:val="item__details--author"/>
    <w:basedOn w:val="DefaultParagraphFont"/>
    <w:rsid w:val="00E7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narist.com/author/raeiam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shokouhi</dc:creator>
  <cp:keywords/>
  <dc:description/>
  <cp:lastModifiedBy>amin shokouhi</cp:lastModifiedBy>
  <cp:revision>2</cp:revision>
  <dcterms:created xsi:type="dcterms:W3CDTF">2023-04-05T09:37:00Z</dcterms:created>
  <dcterms:modified xsi:type="dcterms:W3CDTF">2023-04-05T09:54:00Z</dcterms:modified>
</cp:coreProperties>
</file>