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FA" w:rsidRPr="00C24CE0" w:rsidRDefault="004B09FA" w:rsidP="00C24CE0">
      <w:pPr>
        <w:jc w:val="center"/>
        <w:rPr>
          <w:rFonts w:ascii="IRANSans(FaNum)" w:hAnsi="IRANSans(FaNum)" w:cs="IRANSans(FaNum)"/>
          <w:b/>
          <w:bCs/>
          <w:sz w:val="32"/>
          <w:szCs w:val="32"/>
          <w:rtl/>
          <w:lang w:bidi="fa-IR"/>
        </w:rPr>
      </w:pPr>
      <w:r w:rsidRPr="00C24CE0">
        <w:rPr>
          <w:rFonts w:ascii="IRANSans(FaNum)" w:hAnsi="IRANSans(FaNum)" w:cs="IRANSans(FaNum)" w:hint="cs"/>
          <w:b/>
          <w:bCs/>
          <w:sz w:val="32"/>
          <w:szCs w:val="32"/>
          <w:rtl/>
          <w:lang w:bidi="fa-IR"/>
        </w:rPr>
        <w:t>آواز بیات ترک</w:t>
      </w:r>
    </w:p>
    <w:p w:rsidR="004B09FA" w:rsidRPr="00C24CE0" w:rsidRDefault="004B09FA" w:rsidP="00C24CE0">
      <w:pPr>
        <w:jc w:val="right"/>
        <w:rPr>
          <w:rFonts w:ascii="IRANSans(FaNum)" w:hAnsi="IRANSans(FaNum)" w:cs="IRANSans(FaNum)"/>
          <w:sz w:val="32"/>
          <w:szCs w:val="32"/>
          <w:rtl/>
          <w:lang w:bidi="fa-IR"/>
        </w:rPr>
      </w:pPr>
    </w:p>
    <w:p w:rsidR="004B09FA" w:rsidRPr="00C24CE0" w:rsidRDefault="004B09FA" w:rsidP="00C24CE0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Segoe UI" w:hAnsi="Segoe UI" w:cs="Segoe UI"/>
          <w:color w:val="202122"/>
          <w:rtl/>
        </w:rPr>
      </w:pPr>
    </w:p>
    <w:p w:rsidR="004B09FA" w:rsidRPr="00C24CE0" w:rsidRDefault="004B09FA" w:rsidP="00C24CE0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>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اتِ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تُرک 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اتِ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زَند 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آوازها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موس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ران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است که جزو متعلقات دستگاه شور دانسته 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>. واژهٔ ترک در نام 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آواز به مردمان ترک قشقا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اشاره دارد. در آواز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ترک، برخلاف دستگاه شور و برخ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گر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متعلقاتش، درجهٔ سوم شور دارا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اهم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بس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ار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است؛ چنان‌که 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درجه، نت شاهد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دانسته 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>. نت آغاز و نت 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ست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ن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بر درجهٔ ز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رپا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هٔ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شور قرار دارد. نت خاتمهٔ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در رد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ف‌ها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مختلف، تفاوت دارد و گاه به جا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نت ز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رپا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هٔ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شور، بر درجهٔ دوم شور و حت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بر نت پا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هٔ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شور قرار 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گ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رد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4B09FA" w:rsidRPr="00C24CE0" w:rsidRDefault="004B09FA" w:rsidP="00C24CE0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</w:p>
    <w:p w:rsidR="004B09FA" w:rsidRPr="00C24CE0" w:rsidRDefault="004B09FA" w:rsidP="00C24CE0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با دستگاه شور رابطهٔ نزد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دارد و برخ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گوشه‌ها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قب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ل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مهد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ضَرّاب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(که بر نت شاهد شور تأک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دارند)، در تقو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ارتباط مؤثر هستند.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همچن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به دستگاه ماهور ن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نزد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است و برخ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گوشه‌ها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آن نظ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دلکش و شکسته را 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توان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ن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اجرا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کرد. گوشهٔ جامه‌دران که در دستگاه هما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ون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وجود دارد، گاه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ما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هٔ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اجرا 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>. اوج آواز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با استفاده از گوشهٔ قرائ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اجرا 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>. مهم‌تر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گوشهٔ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ترک، گوشهٔ قطار است که گوشه‌ا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اص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ل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دانسته 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دوب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ت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بابا طاهر را با آن 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اجرا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کنند</w:t>
      </w:r>
      <w:r w:rsidR="00C24CE0"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4B09FA" w:rsidRPr="00C24CE0" w:rsidRDefault="004B09FA" w:rsidP="00C24CE0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</w:p>
    <w:p w:rsidR="004B09FA" w:rsidRDefault="004B09FA" w:rsidP="00C24CE0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آلبوم‌ها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="00C24CE0"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آستان جانان، گل صدبرگ </w:t>
      </w:r>
      <w:r w:rsidR="00C24CE0"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قطعهٔ اندک اندک همگ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آواز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هستند</w:t>
      </w:r>
      <w:r w:rsidR="00C24CE0"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C24CE0" w:rsidRPr="00C24CE0" w:rsidRDefault="00C24CE0" w:rsidP="00C24CE0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</w:p>
    <w:p w:rsidR="00C24CE0" w:rsidRPr="00C24CE0" w:rsidRDefault="00C24CE0" w:rsidP="00C24CE0">
      <w:pPr>
        <w:jc w:val="right"/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</w:pPr>
      <w:r w:rsidRPr="00C24CE0">
        <w:rPr>
          <w:rFonts w:ascii="IRANSans(FaNum)" w:hAnsi="IRANSans(FaNum)" w:cs="IRANSans(FaNum)" w:hint="cs"/>
          <w:b/>
          <w:bCs/>
          <w:sz w:val="24"/>
          <w:szCs w:val="24"/>
          <w:rtl/>
          <w:lang w:bidi="fa-IR"/>
        </w:rPr>
        <w:t>ساختار آواز بیات ترک :</w:t>
      </w:r>
    </w:p>
    <w:p w:rsidR="00C24CE0" w:rsidRPr="00C24CE0" w:rsidRDefault="00C24CE0" w:rsidP="00C24CE0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>در آواز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ترک، نت شاهد و نت خاتمه هر دو بر درجهٔ سوم شور قرار دارد. نت آغاز و نت 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ست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ن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بر نت ز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رپا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هٔ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شور (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درجه پا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ن‌تر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نت پا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هٔ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شور و 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چهارم درست پا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ن‌تر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نت شاهد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ترک) قرار دارد. از آنجا که نت آغاز و نت شاهد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هستند (درجهٔ سوم شور)، روح‌الله خالق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معتقد است که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را 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توان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حاصل «تغ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نت پا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ه»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دستگاه شور دانست. همچن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ممکن است که فرود نها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به نت خاتمه (نت پا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هٔ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شور) برگشت نکند و در 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lastRenderedPageBreak/>
        <w:t>همان نت شاهد پا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ابد؛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مقا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سه،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آواز ابوعطا هم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شه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به نت پا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هٔ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شور فرود 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کند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حت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خلال اجرا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آواز ن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بارها به نت پا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هٔ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شور اشاره 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کند</w:t>
      </w: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C24CE0" w:rsidRPr="00C24CE0" w:rsidRDefault="00C24CE0" w:rsidP="00C24CE0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</w:p>
    <w:p w:rsidR="00C24CE0" w:rsidRPr="00C24CE0" w:rsidRDefault="00C24CE0" w:rsidP="00C24CE0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درجه‌ها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چهارم و دوم شور در رتبهٔ بعد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نظر اهم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قرار دارند؛ اما گستردگ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از بالا تا فاصلهٔ چهارم 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پنجم بالاتر از نت شاهد ن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رسد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>. به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گر،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توان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گسترهٔ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را شامل دو دانگ در نظر گرفت که هر کدام در 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سمت نت شاهد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واقع 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هستند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>. گرا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موس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دانگ بم‌تر بالارونده</w:t>
      </w: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 xml:space="preserve"> 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>و در دانگ ز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رتر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پا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ن‌رونده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است و از هر دو سو به سمت نت خاتمهٔ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(که همان نت شاهد آن است) تحرک دارد. گاه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فرود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ترک، درجهٔ پنجم شور (که 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پرده بالاتر از شاهد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است) موقتاً ن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م‌پرده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بم‌تر 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‌شود و به‌طور گذرا نقش 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نت متغ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ز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نت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را 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فا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کند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>. همچن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فرودها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موقت، توقف رو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نت 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ست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معمولاً با جهش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درجهٔ پنجم شور به نت 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ست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همراه است. نت خاتمهٔ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در رد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ف‌ها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مختلف، گاه متفاوت است و گاه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درجهٔ دوم شور و حت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نت پا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هٔ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شور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به عنوان نت خاتمه استفاده شده‌است</w:t>
      </w: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C24CE0" w:rsidRPr="00C24CE0" w:rsidRDefault="00C24CE0" w:rsidP="00C24CE0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</w:p>
    <w:p w:rsidR="00C24CE0" w:rsidRPr="00C24CE0" w:rsidRDefault="00C24CE0" w:rsidP="00F46F97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درجهٔ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سوم شور در خود 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دستگاه و در آوازها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ابوعطا و افشار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که از متعلقات شور هستند، اهم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کمتر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دارد. به عق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دهٔ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فرهاد فخرالد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به جبران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توجه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که به درجهٔ سوم در 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دستگاه و آوازها 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درجه مورد توجه و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ژه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قرار دارد؛ اما تمرکز ز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اد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رو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درجه، باعث 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کنواخت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آواز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ن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>. اوج آواز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بر درجهٔ هفتم شور تمرکز دارد که 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درجه ن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خود دستگاه شور، کم‌اهم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تلق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="00F46F97"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C24CE0" w:rsidRPr="00C24CE0" w:rsidRDefault="00C24CE0" w:rsidP="00C24CE0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</w:p>
    <w:p w:rsidR="00C24CE0" w:rsidRPr="00C24CE0" w:rsidRDefault="00C24CE0" w:rsidP="00BC3047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گسترهٔ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صوت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به همراه تمام گوشه‌ها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فاصلهٔ 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ازدهم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درست را تشک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ل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دهد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که متناسب با وسعت صدا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انسان است. درجات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به دستگاه ماهور ن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نزد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دارند (با شروع از درجهٔ سوم شور و حرکت در مس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ترک، دانگ اول ماهور به دست 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آ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)؛ لذا 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امکان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اجرا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گوشه‌ها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همچون دلکش و خسروان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وجود دارد.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به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گر،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گام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از نظر فواصل، شب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به گام بزرگ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است که در آن درجهٔ هفتم 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ربع پرده بم‌تر شده باشد؛ اما اجرا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گوشه‌ها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ماهور در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ترک، ن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ازمند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مهارت خواننده است و با با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زگشت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به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دنبال 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>. زمان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که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با توقف رو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نت 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ست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موقت (درجهٔ سوم شور، 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درجهٔ چهارم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ترک) اجرا شود، حس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به گام بزرگ در موس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غرب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را القا 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کند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که درجهٔ هفتمش 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ربع پرده پا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lastRenderedPageBreak/>
        <w:t>آورده شده باشد. 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نوع از اجرا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ترک، 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در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طول زمان متداول‌تر شده و به هم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خاطر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احساس سبک‌تر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پ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دا</w:t>
      </w:r>
      <w:r w:rsid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کرده‌است.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فواصل ب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با فواصل مقام دلگشا در موس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قد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م</w:t>
      </w:r>
      <w:r w:rsidRPr="00C24CE0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</w:t>
      </w:r>
      <w:r w:rsidRPr="00C24CE0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C24CE0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مطابقت دارد</w:t>
      </w:r>
      <w:r w:rsid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C24CE0" w:rsidRDefault="00BC3047" w:rsidP="00BC3047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>از آنجا که ب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از نظر مد با دستگاه شور مطابقت دارد، ا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آواز را جزو متعلقات دستگاه شور طبقه‌بند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کنند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>. مانند آواز افشار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هم جزو آن دسته از متعلقات شور است که استقلال نسب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ا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دستگاه دارد. در مقا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سه،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آوازها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ابوعطا و دشت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رابطهٔ تنگاتنگ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با دستگاه شور دارند؛ چرا که از فرود شور استفاده م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کنند؛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ول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افشار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ب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فرود مخصوص به خود را دارند</w:t>
      </w: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BC3047" w:rsidRDefault="00BC3047" w:rsidP="00BC3047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</w:p>
    <w:p w:rsidR="00BC3047" w:rsidRPr="00BC3047" w:rsidRDefault="00BC3047" w:rsidP="00BC3047">
      <w:pPr>
        <w:jc w:val="right"/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</w:pPr>
      <w:r w:rsidRPr="00BC3047">
        <w:rPr>
          <w:rFonts w:ascii="IRANSans(FaNum)" w:hAnsi="IRANSans(FaNum)" w:cs="IRANSans(FaNum)" w:hint="cs"/>
          <w:b/>
          <w:bCs/>
          <w:sz w:val="24"/>
          <w:szCs w:val="24"/>
          <w:rtl/>
          <w:lang w:bidi="fa-IR"/>
        </w:rPr>
        <w:t xml:space="preserve">گوشه های آواز بیات ترک : </w:t>
      </w:r>
    </w:p>
    <w:p w:rsidR="00BC3047" w:rsidRDefault="00BC3047" w:rsidP="00BC3047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>مهم‌تر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گوشه‌ها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آواز ب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ترک، درآمدها، دوگاه، روحُ الارواح، مهد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ضَرّاب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قطار، و قرائ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هستند. گوشه‌ها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گر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که در ا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دستگاه اهم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ت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دارند عبارتند از شهاب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مهربان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مثنو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سارنج، بهبهان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داد و طبرستان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>. برخ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گوشه‌ها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دستگاه ماهور ن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اجرا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ممکن است به کار بروند نظ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گشا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ف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ل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شکسته</w:t>
      </w: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BC3047" w:rsidRPr="00BC3047" w:rsidRDefault="00BC3047" w:rsidP="00BC3047">
      <w:pPr>
        <w:jc w:val="right"/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</w:pPr>
      <w:r w:rsidRPr="00BC3047">
        <w:rPr>
          <w:rFonts w:ascii="IRANSans(FaNum)" w:hAnsi="IRANSans(FaNum)" w:cs="IRANSans(FaNum)" w:hint="cs"/>
          <w:b/>
          <w:bCs/>
          <w:sz w:val="24"/>
          <w:szCs w:val="24"/>
          <w:rtl/>
          <w:lang w:bidi="fa-IR"/>
        </w:rPr>
        <w:t>نمونه ها :</w:t>
      </w:r>
    </w:p>
    <w:p w:rsidR="00BC3047" w:rsidRPr="00C24CE0" w:rsidRDefault="00BC3047" w:rsidP="00BC3047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</w:p>
    <w:p w:rsidR="004B09FA" w:rsidRPr="00C24CE0" w:rsidRDefault="00BC3047" w:rsidP="008D493F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>آلبوم آستان جانان از محمدرضا شجر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ان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با آهنگساز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پرو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مشکات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ان</w:t>
      </w:r>
      <w:r w:rsidR="00225285">
        <w:rPr>
          <w:rFonts w:ascii="IRANSans(FaNum)" w:hAnsi="IRANSans(FaNum)" w:cs="IRANSans(FaNum)" w:hint="cs"/>
          <w:sz w:val="24"/>
          <w:szCs w:val="24"/>
          <w:rtl/>
          <w:lang w:bidi="fa-IR"/>
        </w:rPr>
        <w:t>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آلبوم گل صدبرگ از شهرام ناظر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با آهنگساز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="00225285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جلال ذوالفنون</w:t>
      </w:r>
      <w:r w:rsidR="00225285">
        <w:rPr>
          <w:rFonts w:ascii="IRANSans(FaNum)" w:hAnsi="IRANSans(FaNum)" w:cs="IRANSans(FaNum)" w:hint="cs"/>
          <w:sz w:val="24"/>
          <w:szCs w:val="24"/>
          <w:rtl/>
          <w:lang w:bidi="fa-IR"/>
        </w:rPr>
        <w:t>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آلبوم ش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دا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صد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تعر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ساز و آواز «برخ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تا 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سو نه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م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دلق ازرق‌فام را» در قسمت انتها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آلبوم در خ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ال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با آواز محمدرضا شجر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ان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سه‌تار بهداد بابا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نمونه‌ها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آواز ب</w:t>
      </w:r>
      <w:r w:rsidRPr="00BC3047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BC3047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BC3047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ترک هستند.</w:t>
      </w:r>
      <w:bookmarkStart w:id="0" w:name="_GoBack"/>
      <w:bookmarkEnd w:id="0"/>
    </w:p>
    <w:p w:rsidR="004B09FA" w:rsidRDefault="008D493F" w:rsidP="00C24CE0">
      <w:pPr>
        <w:jc w:val="right"/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</w:pPr>
      <w:r w:rsidRPr="008D493F">
        <w:rPr>
          <w:rFonts w:ascii="IRANSans(FaNum)" w:hAnsi="IRANSans(FaNum)" w:cs="IRANSans(FaNum)" w:hint="cs"/>
          <w:b/>
          <w:bCs/>
          <w:sz w:val="24"/>
          <w:szCs w:val="24"/>
          <w:rtl/>
          <w:lang w:bidi="fa-IR"/>
        </w:rPr>
        <w:t>منابع :</w:t>
      </w:r>
    </w:p>
    <w:p w:rsidR="008D493F" w:rsidRPr="008D493F" w:rsidRDefault="008D493F" w:rsidP="008D493F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8D493F">
        <w:rPr>
          <w:rFonts w:ascii="IRANSans(FaNum)" w:hAnsi="IRANSans(FaNum)" w:cs="IRANSans(FaNum)"/>
          <w:sz w:val="24"/>
          <w:szCs w:val="24"/>
          <w:rtl/>
          <w:lang w:bidi="fa-IR"/>
        </w:rPr>
        <w:t>«ما</w:t>
      </w:r>
      <w:r w:rsidRPr="008D493F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8D493F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ه‌ها</w:t>
      </w:r>
      <w:r w:rsidRPr="008D493F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دستگاه‌ها</w:t>
      </w:r>
      <w:r w:rsidRPr="008D493F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8D493F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موس</w:t>
      </w:r>
      <w:r w:rsidRPr="008D493F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8D493F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8D493F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8D493F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8D493F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8D493F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ران</w:t>
      </w:r>
      <w:r w:rsidRPr="008D493F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8D493F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به زبان ساده»</w:t>
      </w:r>
    </w:p>
    <w:p w:rsidR="008D493F" w:rsidRPr="008D493F" w:rsidRDefault="008D493F" w:rsidP="008D493F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8D493F">
        <w:rPr>
          <w:rFonts w:ascii="IRANSans(FaNum)" w:hAnsi="IRANSans(FaNum)" w:cs="IRANSans(FaNum)"/>
          <w:sz w:val="24"/>
          <w:szCs w:val="24"/>
          <w:rtl/>
          <w:lang w:bidi="fa-IR"/>
        </w:rPr>
        <w:t>«در سوگ تاج اصفهان</w:t>
      </w:r>
      <w:r w:rsidRPr="008D493F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8D493F">
        <w:rPr>
          <w:rFonts w:ascii="IRANSans(FaNum)" w:hAnsi="IRANSans(FaNum)" w:cs="IRANSans(FaNum)" w:hint="eastAsia"/>
          <w:sz w:val="24"/>
          <w:szCs w:val="24"/>
          <w:rtl/>
          <w:lang w:bidi="fa-IR"/>
        </w:rPr>
        <w:t>،</w:t>
      </w:r>
      <w:r w:rsidRPr="008D493F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بزرگمرد آواز ا</w:t>
      </w:r>
      <w:r w:rsidRPr="008D493F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8D493F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ران»</w:t>
      </w:r>
    </w:p>
    <w:p w:rsidR="008D493F" w:rsidRPr="008D493F" w:rsidRDefault="008D493F" w:rsidP="008D493F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8D493F">
        <w:rPr>
          <w:rFonts w:ascii="IRANSans(FaNum)" w:hAnsi="IRANSans(FaNum)" w:cs="IRANSans(FaNum)"/>
          <w:sz w:val="24"/>
          <w:szCs w:val="24"/>
          <w:rtl/>
          <w:lang w:bidi="fa-IR"/>
        </w:rPr>
        <w:t>تجز</w:t>
      </w:r>
      <w:r w:rsidRPr="008D493F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8D493F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</w:t>
      </w:r>
      <w:r w:rsidRPr="008D493F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تحل</w:t>
      </w:r>
      <w:r w:rsidRPr="008D493F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8D493F">
        <w:rPr>
          <w:rFonts w:ascii="IRANSans(FaNum)" w:hAnsi="IRANSans(FaNum)" w:cs="IRANSans(FaNum)" w:hint="eastAsia"/>
          <w:sz w:val="24"/>
          <w:szCs w:val="24"/>
          <w:rtl/>
          <w:lang w:bidi="fa-IR"/>
        </w:rPr>
        <w:t>ل</w:t>
      </w:r>
      <w:r w:rsidRPr="008D493F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شرح رد</w:t>
      </w:r>
      <w:r w:rsidRPr="008D493F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8D493F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</w:t>
      </w:r>
      <w:r w:rsidRPr="008D493F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موس</w:t>
      </w:r>
      <w:r w:rsidRPr="008D493F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8D493F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8D493F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8D493F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8D493F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8D493F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را</w:t>
      </w:r>
      <w:r w:rsidRPr="008D493F">
        <w:rPr>
          <w:rFonts w:ascii="IRANSans(FaNum)" w:hAnsi="IRANSans(FaNum)" w:cs="IRANSans(FaNum)" w:hint="cs"/>
          <w:sz w:val="24"/>
          <w:szCs w:val="24"/>
          <w:rtl/>
          <w:lang w:bidi="fa-IR"/>
        </w:rPr>
        <w:t>ن / فرهاد فخرالدی</w:t>
      </w:r>
      <w:r w:rsidRPr="008D493F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8D493F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</w:p>
    <w:p w:rsidR="008D493F" w:rsidRPr="008D493F" w:rsidRDefault="008D493F" w:rsidP="008D493F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8D493F">
        <w:rPr>
          <w:rFonts w:ascii="IRANSans(FaNum)" w:hAnsi="IRANSans(FaNum)" w:cs="IRANSans(FaNum)"/>
          <w:sz w:val="24"/>
          <w:szCs w:val="24"/>
          <w:rtl/>
          <w:lang w:bidi="fa-IR"/>
        </w:rPr>
        <w:t>کتاب ماه هنر</w:t>
      </w:r>
    </w:p>
    <w:p w:rsidR="008D493F" w:rsidRPr="008D493F" w:rsidRDefault="008D493F" w:rsidP="008D493F">
      <w:pPr>
        <w:jc w:val="right"/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</w:pPr>
    </w:p>
    <w:sectPr w:rsidR="008D493F" w:rsidRPr="008D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20"/>
    <w:rsid w:val="00225285"/>
    <w:rsid w:val="002730BA"/>
    <w:rsid w:val="004B09FA"/>
    <w:rsid w:val="008B0920"/>
    <w:rsid w:val="008D493F"/>
    <w:rsid w:val="00BC3047"/>
    <w:rsid w:val="00C24CE0"/>
    <w:rsid w:val="00F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95BF2-EE7A-4117-B01C-ACC71268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0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shokouhi</dc:creator>
  <cp:keywords/>
  <dc:description/>
  <cp:lastModifiedBy>amin shokouhi</cp:lastModifiedBy>
  <cp:revision>4</cp:revision>
  <dcterms:created xsi:type="dcterms:W3CDTF">2023-03-07T10:13:00Z</dcterms:created>
  <dcterms:modified xsi:type="dcterms:W3CDTF">2023-03-07T11:23:00Z</dcterms:modified>
</cp:coreProperties>
</file>