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EC8" w:rsidRDefault="00131EC8" w:rsidP="00131EC8">
      <w:pPr>
        <w:jc w:val="center"/>
        <w:rPr>
          <w:rFonts w:ascii="IRANSans(FaNum)" w:hAnsi="IRANSans(FaNum)" w:cs="IRANSans(FaNum)"/>
          <w:b/>
          <w:bCs/>
          <w:color w:val="1F1F1F"/>
          <w:sz w:val="32"/>
          <w:szCs w:val="32"/>
          <w:shd w:val="clear" w:color="auto" w:fill="FFFFFF"/>
          <w:rtl/>
        </w:rPr>
      </w:pPr>
      <w:r w:rsidRPr="00131EC8">
        <w:rPr>
          <w:rFonts w:ascii="IRANSans(FaNum)" w:hAnsi="IRANSans(FaNum)" w:cs="IRANSans(FaNum)"/>
          <w:b/>
          <w:bCs/>
          <w:color w:val="1F1F1F"/>
          <w:sz w:val="32"/>
          <w:szCs w:val="32"/>
          <w:shd w:val="clear" w:color="auto" w:fill="FFFFFF"/>
          <w:rtl/>
        </w:rPr>
        <w:t>آواز افشاری</w:t>
      </w:r>
    </w:p>
    <w:p w:rsidR="00131EC8" w:rsidRPr="00131EC8" w:rsidRDefault="00131EC8" w:rsidP="00131EC8">
      <w:pPr>
        <w:jc w:val="center"/>
        <w:rPr>
          <w:rFonts w:ascii="IRANSans(FaNum)" w:hAnsi="IRANSans(FaNum)" w:cs="IRANSans(FaNum)"/>
          <w:b/>
          <w:bCs/>
          <w:color w:val="1F1F1F"/>
          <w:sz w:val="32"/>
          <w:szCs w:val="32"/>
          <w:shd w:val="clear" w:color="auto" w:fill="FFFFFF"/>
          <w:rtl/>
          <w:lang w:bidi="fa-IR"/>
        </w:rPr>
      </w:pPr>
    </w:p>
    <w:p w:rsidR="00131EC8" w:rsidRPr="00131EC8" w:rsidRDefault="00131EC8" w:rsidP="00131EC8">
      <w:pPr>
        <w:jc w:val="right"/>
        <w:rPr>
          <w:rFonts w:ascii="IRANSans(FaNum)" w:hAnsi="IRANSans(FaNum)" w:cs="IRANSans(FaNum)"/>
          <w:color w:val="1F1F1F"/>
          <w:sz w:val="24"/>
          <w:szCs w:val="24"/>
          <w:shd w:val="clear" w:color="auto" w:fill="FFFFFF"/>
          <w:rtl/>
        </w:rPr>
      </w:pPr>
      <w:r w:rsidRPr="00131EC8">
        <w:rPr>
          <w:rFonts w:ascii="IRANSans(FaNum)" w:hAnsi="IRANSans(FaNum)" w:cs="IRANSans(FaNum)"/>
          <w:color w:val="1F1F1F"/>
          <w:sz w:val="24"/>
          <w:szCs w:val="24"/>
          <w:shd w:val="clear" w:color="auto" w:fill="FFFFFF"/>
          <w:rtl/>
        </w:rPr>
        <w:t>آواز افشاری یکی از آوازهای موسیقی ایرانی است و از متعلقات دستگاه شور دانسته می‌شود. آواز افشاری بر محوریت دستگاه شور است اما نت ایست آن درجهٔ دوم شور است و نت شاهد آن درجهٔ چهارم شور است. درجهٔ پنجم شور نت متغیر است و درجات ششم و هفتم در درآمد افشاری نقشی ندارند اما در برخی گوشه‌های آن حائز اهمیت می‌شوند. آواز افشاری آوازی نسبتاً مستقل از دستگاه شور است. افشاری آوازیست محزون و غم انگیز و دارای حالتی بسیار خوش و دلپسند میباشد</w:t>
      </w:r>
      <w:r w:rsidRPr="00131EC8">
        <w:rPr>
          <w:rFonts w:ascii="IRANSans(FaNum)" w:hAnsi="IRANSans(FaNum)" w:cs="IRANSans(FaNum)"/>
          <w:color w:val="1F1F1F"/>
          <w:sz w:val="24"/>
          <w:szCs w:val="24"/>
          <w:shd w:val="clear" w:color="auto" w:fill="FFFFFF"/>
          <w:rtl/>
        </w:rPr>
        <w:t>.</w:t>
      </w:r>
    </w:p>
    <w:p w:rsidR="00131EC8" w:rsidRDefault="00131EC8" w:rsidP="00131EC8">
      <w:pPr>
        <w:jc w:val="right"/>
        <w:rPr>
          <w:rFonts w:ascii="IRANSans(FaNum)" w:hAnsi="IRANSans(FaNum)" w:cs="IRANSans(FaNum)"/>
          <w:color w:val="1F1F1F"/>
          <w:sz w:val="24"/>
          <w:szCs w:val="24"/>
          <w:shd w:val="clear" w:color="auto" w:fill="FFFFFF"/>
          <w:rtl/>
        </w:rPr>
      </w:pPr>
      <w:r w:rsidRPr="00131EC8">
        <w:rPr>
          <w:rFonts w:ascii="IRANSans(FaNum)" w:hAnsi="IRANSans(FaNum)" w:cs="IRANSans(FaNum)"/>
          <w:color w:val="1F1F1F"/>
          <w:sz w:val="24"/>
          <w:szCs w:val="24"/>
          <w:shd w:val="clear" w:color="auto" w:fill="FFFFFF"/>
          <w:rtl/>
        </w:rPr>
        <w:t>گام افشاری به سه‌گاه نزدیکتر از شور است. در افشاری درجهٔ چهارم دستگاه شور نت شاهد و درجهٔ دوم آن نت ایست و درجهٔ پنجم نت متغیر محسوب می‌گردد. افشاری را مملو از شکایات و غم و اندوه دانسته‌اند</w:t>
      </w:r>
      <w:r w:rsidRPr="00131EC8">
        <w:rPr>
          <w:rFonts w:ascii="IRANSans(FaNum)" w:hAnsi="IRANSans(FaNum)" w:cs="IRANSans(FaNum)"/>
          <w:color w:val="1F1F1F"/>
          <w:sz w:val="24"/>
          <w:szCs w:val="24"/>
          <w:shd w:val="clear" w:color="auto" w:fill="FFFFFF"/>
          <w:rtl/>
        </w:rPr>
        <w:t>.</w:t>
      </w:r>
    </w:p>
    <w:p w:rsidR="00131EC8" w:rsidRPr="00131EC8" w:rsidRDefault="00131EC8" w:rsidP="00131EC8">
      <w:pPr>
        <w:jc w:val="right"/>
        <w:rPr>
          <w:rFonts w:ascii="IRANSans(FaNum)" w:hAnsi="IRANSans(FaNum)" w:cs="IRANSans(FaNum)"/>
          <w:color w:val="1F1F1F"/>
          <w:sz w:val="24"/>
          <w:szCs w:val="24"/>
          <w:shd w:val="clear" w:color="auto" w:fill="FFFFFF"/>
          <w:rtl/>
        </w:rPr>
      </w:pPr>
    </w:p>
    <w:p w:rsidR="00131EC8" w:rsidRPr="00131EC8" w:rsidRDefault="00131EC8" w:rsidP="00131EC8">
      <w:pPr>
        <w:pStyle w:val="NormalWeb"/>
        <w:shd w:val="clear" w:color="auto" w:fill="FFFFFF"/>
        <w:spacing w:before="0" w:beforeAutospacing="0" w:after="0" w:afterAutospacing="0"/>
        <w:jc w:val="right"/>
        <w:rPr>
          <w:rFonts w:ascii="IRANSans(FaNum)" w:hAnsi="IRANSans(FaNum)" w:cs="IRANSans(FaNum)"/>
        </w:rPr>
      </w:pPr>
      <w:r w:rsidRPr="00131EC8">
        <w:rPr>
          <w:rStyle w:val="Strong"/>
          <w:rFonts w:ascii="IRANSans(FaNum)" w:hAnsi="IRANSans(FaNum)" w:cs="IRANSans(FaNum)"/>
          <w:rtl/>
        </w:rPr>
        <w:t>آواز افشاری در قدیم</w:t>
      </w:r>
      <w:r w:rsidRPr="00131EC8">
        <w:rPr>
          <w:rStyle w:val="Strong"/>
          <w:rFonts w:ascii="IRANSans(FaNum)" w:hAnsi="IRANSans(FaNum)" w:cs="IRANSans(FaNum)" w:hint="cs"/>
          <w:rtl/>
        </w:rPr>
        <w:t xml:space="preserve"> :</w:t>
      </w:r>
      <w:bookmarkStart w:id="0" w:name="_GoBack"/>
      <w:bookmarkEnd w:id="0"/>
      <w:r w:rsidRPr="00131EC8">
        <w:rPr>
          <w:rStyle w:val="Strong"/>
          <w:rFonts w:ascii="IRANSans(FaNum)" w:hAnsi="IRANSans(FaNum)" w:cs="IRANSans(FaNum)"/>
        </w:rPr>
        <w:t xml:space="preserve"> </w:t>
      </w:r>
    </w:p>
    <w:p w:rsidR="00131EC8" w:rsidRPr="00131EC8" w:rsidRDefault="00131EC8" w:rsidP="00131EC8">
      <w:pPr>
        <w:pStyle w:val="NormalWeb"/>
        <w:shd w:val="clear" w:color="auto" w:fill="FFFFFF"/>
        <w:spacing w:before="0" w:beforeAutospacing="0" w:after="0" w:afterAutospacing="0"/>
        <w:jc w:val="right"/>
        <w:rPr>
          <w:rFonts w:ascii="IRANSans(FaNum)" w:hAnsi="IRANSans(FaNum)" w:cs="IRANSans(FaNum)"/>
          <w:color w:val="1F1F1F"/>
        </w:rPr>
      </w:pPr>
      <w:r w:rsidRPr="00131EC8">
        <w:rPr>
          <w:rFonts w:ascii="IRANSans(FaNum)" w:hAnsi="IRANSans(FaNum)" w:cs="IRANSans(FaNum)"/>
          <w:color w:val="1F1F1F"/>
          <w:rtl/>
        </w:rPr>
        <w:t>نام افشاری از نام ایل افشار (از قوم‌های ترک آذربایجان) گرفته شده است</w:t>
      </w:r>
      <w:r>
        <w:rPr>
          <w:rFonts w:ascii="IRANSans(FaNum)" w:hAnsi="IRANSans(FaNum)" w:cs="IRANSans(FaNum)" w:hint="cs"/>
          <w:color w:val="1F1F1F"/>
          <w:rtl/>
        </w:rPr>
        <w:t>.</w:t>
      </w:r>
    </w:p>
    <w:p w:rsidR="00131EC8" w:rsidRPr="00131EC8" w:rsidRDefault="00131EC8" w:rsidP="00131EC8">
      <w:pPr>
        <w:pStyle w:val="NormalWeb"/>
        <w:shd w:val="clear" w:color="auto" w:fill="FFFFFF"/>
        <w:spacing w:before="0" w:beforeAutospacing="0" w:after="0" w:afterAutospacing="0"/>
        <w:jc w:val="right"/>
        <w:rPr>
          <w:rFonts w:ascii="IRANSans(FaNum)" w:hAnsi="IRANSans(FaNum)" w:cs="IRANSans(FaNum)"/>
          <w:color w:val="1F1F1F"/>
        </w:rPr>
      </w:pPr>
      <w:r w:rsidRPr="00131EC8">
        <w:rPr>
          <w:rFonts w:ascii="IRANSans(FaNum)" w:hAnsi="IRANSans(FaNum)" w:cs="IRANSans(FaNum)"/>
          <w:color w:val="1F1F1F"/>
          <w:rtl/>
        </w:rPr>
        <w:t xml:space="preserve">در ردیف‌های قدیمی‌تر مثل ردیف میرزاعبدالله </w:t>
      </w:r>
      <w:r>
        <w:rPr>
          <w:rFonts w:ascii="IRANSans(FaNum)" w:hAnsi="IRANSans(FaNum)" w:cs="IRANSans(FaNum)" w:hint="cs"/>
          <w:color w:val="1F1F1F"/>
          <w:rtl/>
        </w:rPr>
        <w:t xml:space="preserve">، </w:t>
      </w:r>
      <w:r w:rsidRPr="00131EC8">
        <w:rPr>
          <w:rFonts w:ascii="IRANSans(FaNum)" w:hAnsi="IRANSans(FaNum)" w:cs="IRANSans(FaNum)"/>
          <w:color w:val="1F1F1F"/>
          <w:rtl/>
        </w:rPr>
        <w:t xml:space="preserve">آواز افشاری اهمیت کمتری داشته است و در اجرا زمانی کمتر از پنج دقیقه به آن اختصاص می‌دادند. ولی رفته رفته در ردیف‌های جدید‌تر بیشتر مورد توجه قرار گرفت، به گونه‌ای که زمان اجرای آن به </w:t>
      </w:r>
      <w:r w:rsidRPr="00131EC8">
        <w:rPr>
          <w:rFonts w:ascii="IRANSans(FaNum)" w:hAnsi="IRANSans(FaNum)" w:cs="IRANSans(FaNum)"/>
          <w:color w:val="1F1F1F"/>
          <w:rtl/>
          <w:lang w:bidi="fa-IR"/>
        </w:rPr>
        <w:t>۳۰</w:t>
      </w:r>
      <w:r w:rsidRPr="00131EC8">
        <w:rPr>
          <w:rFonts w:ascii="IRANSans(FaNum)" w:hAnsi="IRANSans(FaNum)" w:cs="IRANSans(FaNum)"/>
          <w:color w:val="1F1F1F"/>
          <w:rtl/>
        </w:rPr>
        <w:t xml:space="preserve"> دقیقه هم رسید</w:t>
      </w:r>
      <w:r>
        <w:rPr>
          <w:rFonts w:ascii="IRANSans(FaNum)" w:hAnsi="IRANSans(FaNum)" w:cs="IRANSans(FaNum)" w:hint="cs"/>
          <w:color w:val="1F1F1F"/>
          <w:rtl/>
        </w:rPr>
        <w:t>.</w:t>
      </w:r>
      <w:r w:rsidRPr="00131EC8">
        <w:rPr>
          <w:rFonts w:ascii="IRANSans(FaNum)" w:hAnsi="IRANSans(FaNum)" w:cs="IRANSans(FaNum)"/>
          <w:color w:val="1F1F1F"/>
        </w:rPr>
        <w:t> </w:t>
      </w:r>
    </w:p>
    <w:p w:rsidR="00131EC8" w:rsidRPr="00131EC8" w:rsidRDefault="00131EC8" w:rsidP="00131EC8">
      <w:pPr>
        <w:pStyle w:val="NormalWeb"/>
        <w:shd w:val="clear" w:color="auto" w:fill="FFFFFF"/>
        <w:spacing w:before="0" w:beforeAutospacing="0" w:after="0" w:afterAutospacing="0"/>
        <w:jc w:val="right"/>
        <w:rPr>
          <w:rFonts w:ascii="IRANSans(FaNum)" w:hAnsi="IRANSans(FaNum)" w:cs="IRANSans(FaNum)"/>
          <w:color w:val="1F1F1F"/>
        </w:rPr>
      </w:pPr>
      <w:r w:rsidRPr="00131EC8">
        <w:rPr>
          <w:rFonts w:ascii="IRANSans(FaNum)" w:hAnsi="IRANSans(FaNum)" w:cs="IRANSans(FaNum)"/>
          <w:color w:val="1F1F1F"/>
        </w:rPr>
        <w:t> </w:t>
      </w:r>
    </w:p>
    <w:p w:rsidR="00131EC8" w:rsidRPr="00131EC8" w:rsidRDefault="00131EC8" w:rsidP="00131EC8">
      <w:pPr>
        <w:pStyle w:val="NormalWeb"/>
        <w:shd w:val="clear" w:color="auto" w:fill="FFFFFF"/>
        <w:spacing w:before="0" w:beforeAutospacing="0" w:after="0" w:afterAutospacing="0"/>
        <w:jc w:val="right"/>
        <w:rPr>
          <w:rFonts w:ascii="IRANSans(FaNum)" w:hAnsi="IRANSans(FaNum)" w:cs="IRANSans(FaNum)"/>
          <w:color w:val="1F1F1F"/>
        </w:rPr>
      </w:pPr>
      <w:r w:rsidRPr="00131EC8">
        <w:rPr>
          <w:rFonts w:ascii="IRANSans(FaNum)" w:hAnsi="IRANSans(FaNum)" w:cs="IRANSans(FaNum)"/>
          <w:color w:val="1F1F1F"/>
          <w:rtl/>
        </w:rPr>
        <w:t>آواز افشاری، برخلاف برخی دیگر از متعلقات دستگاه شور، نسبتاً مستقل است چنانکه مُد و فرود مخصوص به خودش را دارد (و به محور اصلی شور فرود نمی‌کند). با این حال، به عقیدهٔ هرمز فرهت از آنجا که گوشه‌های پایانی افشاری به محور اصلی دستگاه شور پرده‌گردانی می‌کنند، افشاری غالباً جزو متعلقات دستگاه شور طبقه‌بندی می‌شود (و نه به عنوان یک دستگاه جداگانه)</w:t>
      </w:r>
      <w:r>
        <w:rPr>
          <w:rFonts w:ascii="IRANSans(FaNum)" w:hAnsi="IRANSans(FaNum)" w:cs="IRANSans(FaNum)" w:hint="cs"/>
          <w:color w:val="1F1F1F"/>
          <w:rtl/>
        </w:rPr>
        <w:t>.</w:t>
      </w:r>
    </w:p>
    <w:p w:rsidR="00131EC8" w:rsidRPr="00131EC8" w:rsidRDefault="00131EC8" w:rsidP="00131EC8">
      <w:pPr>
        <w:pStyle w:val="NormalWeb"/>
        <w:shd w:val="clear" w:color="auto" w:fill="FFFFFF"/>
        <w:spacing w:before="0" w:beforeAutospacing="0" w:after="0" w:afterAutospacing="0"/>
        <w:jc w:val="right"/>
        <w:rPr>
          <w:rFonts w:ascii="IRANSans(FaNum)" w:hAnsi="IRANSans(FaNum)" w:cs="IRANSans(FaNum)"/>
          <w:color w:val="1F1F1F"/>
        </w:rPr>
      </w:pPr>
      <w:r w:rsidRPr="00131EC8">
        <w:rPr>
          <w:rFonts w:ascii="IRANSans(FaNum)" w:hAnsi="IRANSans(FaNum)" w:cs="IRANSans(FaNum)"/>
          <w:color w:val="1F1F1F"/>
        </w:rPr>
        <w:t> </w:t>
      </w:r>
    </w:p>
    <w:p w:rsidR="00131EC8" w:rsidRPr="00131EC8" w:rsidRDefault="00131EC8" w:rsidP="00131EC8">
      <w:pPr>
        <w:pStyle w:val="NormalWeb"/>
        <w:shd w:val="clear" w:color="auto" w:fill="FFFFFF"/>
        <w:spacing w:before="0" w:beforeAutospacing="0" w:after="0" w:afterAutospacing="0"/>
        <w:jc w:val="right"/>
        <w:rPr>
          <w:rFonts w:ascii="IRANSans(FaNum)" w:hAnsi="IRANSans(FaNum)" w:cs="IRANSans(FaNum)"/>
          <w:color w:val="1F1F1F"/>
        </w:rPr>
      </w:pPr>
      <w:r w:rsidRPr="00131EC8">
        <w:rPr>
          <w:rFonts w:ascii="IRANSans(FaNum)" w:hAnsi="IRANSans(FaNum)" w:cs="IRANSans(FaNum)"/>
          <w:color w:val="1F1F1F"/>
          <w:rtl/>
        </w:rPr>
        <w:t>نت خاتمه در افشاری، درجهٔ زیرپایه (یکی قبل از نت پایهٔ) شور است اما به ندرت استفاده می‌شود. نت پایهٔ شور نیز به طور کلی در آن فاقد اهمیت است و می‌تواند کلاً اجرا نشود</w:t>
      </w:r>
      <w:r>
        <w:rPr>
          <w:rFonts w:ascii="IRANSans(FaNum)" w:hAnsi="IRANSans(FaNum)" w:cs="IRANSans(FaNum)" w:hint="cs"/>
          <w:color w:val="1F1F1F"/>
          <w:rtl/>
        </w:rPr>
        <w:t>.</w:t>
      </w:r>
    </w:p>
    <w:p w:rsidR="00131EC8" w:rsidRPr="00131EC8" w:rsidRDefault="00131EC8" w:rsidP="00131EC8">
      <w:pPr>
        <w:pStyle w:val="NormalWeb"/>
        <w:shd w:val="clear" w:color="auto" w:fill="FFFFFF"/>
        <w:spacing w:before="0" w:beforeAutospacing="0" w:after="0" w:afterAutospacing="0"/>
        <w:jc w:val="right"/>
        <w:rPr>
          <w:rFonts w:ascii="IRANSans(FaNum)" w:hAnsi="IRANSans(FaNum)" w:cs="IRANSans(FaNum)"/>
          <w:color w:val="1F1F1F"/>
        </w:rPr>
      </w:pPr>
      <w:r w:rsidRPr="00131EC8">
        <w:rPr>
          <w:rFonts w:ascii="IRANSans(FaNum)" w:hAnsi="IRANSans(FaNum)" w:cs="IRANSans(FaNum)"/>
          <w:color w:val="1F1F1F"/>
          <w:rtl/>
        </w:rPr>
        <w:t>درجهٔ دوم شور نت ایست افشاری است و تقریباً تمام جمله‌های موسیقی به این نت ختم می‌شوند؛ تأکید روی این درجه در ملودی‌های افشاری متداول است</w:t>
      </w:r>
      <w:r>
        <w:rPr>
          <w:rFonts w:ascii="IRANSans(FaNum)" w:hAnsi="IRANSans(FaNum)" w:cs="IRANSans(FaNum)" w:hint="cs"/>
          <w:color w:val="1F1F1F"/>
          <w:rtl/>
        </w:rPr>
        <w:t>.</w:t>
      </w:r>
    </w:p>
    <w:p w:rsidR="00131EC8" w:rsidRPr="00131EC8" w:rsidRDefault="00131EC8" w:rsidP="00131EC8">
      <w:pPr>
        <w:pStyle w:val="NormalWeb"/>
        <w:shd w:val="clear" w:color="auto" w:fill="FFFFFF"/>
        <w:spacing w:before="0" w:beforeAutospacing="0" w:after="0" w:afterAutospacing="0"/>
        <w:jc w:val="right"/>
        <w:rPr>
          <w:rFonts w:ascii="IRANSans(FaNum)" w:hAnsi="IRANSans(FaNum)" w:cs="IRANSans(FaNum)"/>
          <w:color w:val="1F1F1F"/>
        </w:rPr>
      </w:pPr>
      <w:r w:rsidRPr="00131EC8">
        <w:rPr>
          <w:rFonts w:ascii="IRANSans(FaNum)" w:hAnsi="IRANSans(FaNum)" w:cs="IRANSans(FaNum)"/>
          <w:color w:val="1F1F1F"/>
        </w:rPr>
        <w:t> </w:t>
      </w:r>
    </w:p>
    <w:p w:rsidR="00131EC8" w:rsidRPr="00131EC8" w:rsidRDefault="00131EC8" w:rsidP="00131EC8">
      <w:pPr>
        <w:pStyle w:val="NormalWeb"/>
        <w:shd w:val="clear" w:color="auto" w:fill="FFFFFF"/>
        <w:spacing w:before="0" w:beforeAutospacing="0" w:after="0" w:afterAutospacing="0"/>
        <w:jc w:val="right"/>
        <w:rPr>
          <w:rFonts w:ascii="IRANSans(FaNum)" w:hAnsi="IRANSans(FaNum)" w:cs="IRANSans(FaNum)"/>
          <w:color w:val="1F1F1F"/>
          <w:rtl/>
        </w:rPr>
      </w:pPr>
      <w:r w:rsidRPr="00131EC8">
        <w:rPr>
          <w:rFonts w:ascii="IRANSans(FaNum)" w:hAnsi="IRANSans(FaNum)" w:cs="IRANSans(FaNum)"/>
          <w:color w:val="1F1F1F"/>
          <w:rtl/>
        </w:rPr>
        <w:lastRenderedPageBreak/>
        <w:t>درجهٔ سوم شور نقشی گذرا دارد اما درجهٔ چهارم شور نت شاهد افشاری است و از اهمیت بالایی برخوردار است. این درجه گاهی به عنوان نت آغاز افشاری نیز به کار گرفته می‌شود. درجهٔ پنجم شور در افشاری نت متغیر است و در مسیر بالارونده گاه یک ربع پرده زیرتر می‌شود. درجات ششم و هفتم شور در درآمد افشاری کمتر مورد توجه هستند اما در برخی گوشه‌های افشاری این درجات حائز اهمیت می‌شوند و زمانی بیشتری صرف آن‌ها می‌شود</w:t>
      </w:r>
      <w:r w:rsidRPr="00131EC8">
        <w:rPr>
          <w:rFonts w:ascii="IRANSans(FaNum)" w:hAnsi="IRANSans(FaNum)" w:cs="IRANSans(FaNum)"/>
          <w:color w:val="1F1F1F"/>
          <w:rtl/>
        </w:rPr>
        <w:t>.</w:t>
      </w:r>
    </w:p>
    <w:p w:rsidR="00131EC8" w:rsidRPr="00131EC8" w:rsidRDefault="00131EC8" w:rsidP="00131EC8">
      <w:pPr>
        <w:pStyle w:val="NormalWeb"/>
        <w:shd w:val="clear" w:color="auto" w:fill="FFFFFF"/>
        <w:spacing w:before="0" w:beforeAutospacing="0" w:after="0" w:afterAutospacing="0"/>
        <w:jc w:val="right"/>
        <w:rPr>
          <w:rFonts w:ascii="IRANSans(FaNum)" w:hAnsi="IRANSans(FaNum)" w:cs="IRANSans(FaNum)"/>
          <w:color w:val="1F1F1F"/>
          <w:rtl/>
        </w:rPr>
      </w:pPr>
    </w:p>
    <w:p w:rsidR="00131EC8" w:rsidRPr="00131EC8" w:rsidRDefault="00131EC8" w:rsidP="00131EC8">
      <w:pPr>
        <w:pStyle w:val="NormalWeb"/>
        <w:shd w:val="clear" w:color="auto" w:fill="FFFFFF"/>
        <w:spacing w:before="0" w:beforeAutospacing="0" w:after="0" w:afterAutospacing="0"/>
        <w:jc w:val="right"/>
        <w:rPr>
          <w:rFonts w:ascii="IRANSans(FaNum)" w:hAnsi="IRANSans(FaNum)" w:cs="IRANSans(FaNum)"/>
          <w:color w:val="1F1F1F"/>
          <w:rtl/>
        </w:rPr>
      </w:pPr>
    </w:p>
    <w:p w:rsidR="00131EC8" w:rsidRPr="00131EC8" w:rsidRDefault="00131EC8" w:rsidP="00131EC8">
      <w:pPr>
        <w:pStyle w:val="NormalWeb"/>
        <w:shd w:val="clear" w:color="auto" w:fill="FFFFFF"/>
        <w:spacing w:before="0" w:beforeAutospacing="0" w:after="0" w:afterAutospacing="0"/>
        <w:jc w:val="right"/>
        <w:rPr>
          <w:rFonts w:ascii="IRANSans(FaNum)" w:hAnsi="IRANSans(FaNum)" w:cs="IRANSans(FaNum)"/>
          <w:color w:val="1F1F1F"/>
        </w:rPr>
      </w:pPr>
      <w:r w:rsidRPr="00131EC8">
        <w:rPr>
          <w:rStyle w:val="Strong"/>
          <w:rFonts w:ascii="IRANSans(FaNum)" w:hAnsi="IRANSans(FaNum)" w:cs="IRANSans(FaNum)"/>
          <w:rtl/>
        </w:rPr>
        <w:t>معرفی گوشه‌های آواز افشاری</w:t>
      </w:r>
      <w:r>
        <w:rPr>
          <w:rStyle w:val="Strong"/>
          <w:rFonts w:ascii="IRANSans(FaNum)" w:hAnsi="IRANSans(FaNum)" w:cs="IRANSans(FaNum)" w:hint="cs"/>
          <w:rtl/>
        </w:rPr>
        <w:t xml:space="preserve"> :</w:t>
      </w:r>
    </w:p>
    <w:p w:rsidR="00131EC8" w:rsidRPr="00131EC8" w:rsidRDefault="00131EC8" w:rsidP="00131EC8">
      <w:pPr>
        <w:pStyle w:val="NormalWeb"/>
        <w:shd w:val="clear" w:color="auto" w:fill="FFFFFF"/>
        <w:spacing w:before="0" w:beforeAutospacing="0" w:after="0" w:afterAutospacing="0"/>
        <w:jc w:val="right"/>
        <w:rPr>
          <w:rFonts w:ascii="IRANSans(FaNum)" w:hAnsi="IRANSans(FaNum)" w:cs="IRANSans(FaNum)"/>
          <w:color w:val="1F1F1F"/>
        </w:rPr>
      </w:pPr>
      <w:r w:rsidRPr="00131EC8">
        <w:rPr>
          <w:rFonts w:ascii="IRANSans(FaNum)" w:hAnsi="IRANSans(FaNum)" w:cs="IRANSans(FaNum)"/>
          <w:color w:val="1F1F1F"/>
          <w:rtl/>
        </w:rPr>
        <w:t>درآمد‌های متعدد در افشاری: در ردیف‌های مختلف برای این آواز درآمد‌های مختلفی اجرا می‌شود. به عنوان مثال در ردیف علی اکبر شهنازی هشت درآمد برای آواز افشاری آمده است. درآمد‌های افشاری گاه تا درجه‌های هفتم، هشتم و حتی نهم هم می‌روند و بر درجات بالای گام تاکید می‌کنند و نهایتا به نت شاهد و نت ایست افشاری بازمی‌گردند</w:t>
      </w:r>
      <w:r>
        <w:rPr>
          <w:rFonts w:ascii="IRANSans(FaNum)" w:hAnsi="IRANSans(FaNum)" w:cs="IRANSans(FaNum)" w:hint="cs"/>
          <w:color w:val="1F1F1F"/>
          <w:rtl/>
        </w:rPr>
        <w:t>.</w:t>
      </w:r>
      <w:r w:rsidRPr="00131EC8">
        <w:rPr>
          <w:rFonts w:ascii="IRANSans(FaNum)" w:hAnsi="IRANSans(FaNum)" w:cs="IRANSans(FaNum)"/>
          <w:color w:val="1F1F1F"/>
        </w:rPr>
        <w:t> </w:t>
      </w:r>
    </w:p>
    <w:p w:rsidR="00131EC8" w:rsidRPr="00131EC8" w:rsidRDefault="00131EC8" w:rsidP="00131EC8">
      <w:pPr>
        <w:pStyle w:val="NormalWeb"/>
        <w:shd w:val="clear" w:color="auto" w:fill="FFFFFF"/>
        <w:spacing w:before="0" w:beforeAutospacing="0" w:after="0" w:afterAutospacing="0"/>
        <w:jc w:val="right"/>
        <w:rPr>
          <w:rFonts w:ascii="IRANSans(FaNum)" w:hAnsi="IRANSans(FaNum)" w:cs="IRANSans(FaNum)"/>
          <w:color w:val="1F1F1F"/>
        </w:rPr>
      </w:pPr>
      <w:r w:rsidRPr="00131EC8">
        <w:rPr>
          <w:rFonts w:ascii="IRANSans(FaNum)" w:hAnsi="IRANSans(FaNum)" w:cs="IRANSans(FaNum)"/>
          <w:color w:val="1F1F1F"/>
          <w:rtl/>
        </w:rPr>
        <w:t>بیات راجه: مهم‌ترین گوشه‌ی افشاری است که آن را بیات راجع هم می‌نویسند. در دستگاه نوا و بیات اصفهان هم گوشه‌ای با این نام اجرا می‌شود</w:t>
      </w:r>
      <w:r>
        <w:rPr>
          <w:rFonts w:ascii="IRANSans(FaNum)" w:hAnsi="IRANSans(FaNum)" w:cs="IRANSans(FaNum)" w:hint="cs"/>
          <w:color w:val="1F1F1F"/>
          <w:rtl/>
        </w:rPr>
        <w:t>.</w:t>
      </w:r>
    </w:p>
    <w:p w:rsidR="00131EC8" w:rsidRPr="00131EC8" w:rsidRDefault="00131EC8" w:rsidP="00131EC8">
      <w:pPr>
        <w:jc w:val="right"/>
        <w:rPr>
          <w:rFonts w:ascii="IRANSans(FaNum)" w:hAnsi="IRANSans(FaNum)" w:cs="IRANSans(FaNum)"/>
          <w:color w:val="1F1F1F"/>
          <w:sz w:val="24"/>
          <w:szCs w:val="24"/>
          <w:shd w:val="clear" w:color="auto" w:fill="FFFFFF"/>
          <w:rtl/>
        </w:rPr>
      </w:pPr>
    </w:p>
    <w:p w:rsidR="00131EC8" w:rsidRPr="00131EC8" w:rsidRDefault="00131EC8" w:rsidP="00131EC8">
      <w:pPr>
        <w:pStyle w:val="NormalWeb"/>
        <w:shd w:val="clear" w:color="auto" w:fill="FFFFFF"/>
        <w:spacing w:before="0" w:beforeAutospacing="0" w:after="0" w:afterAutospacing="0"/>
        <w:jc w:val="right"/>
        <w:rPr>
          <w:rFonts w:ascii="IRANSans(FaNum)" w:hAnsi="IRANSans(FaNum)" w:cs="IRANSans(FaNum)"/>
          <w:color w:val="1F1F1F"/>
        </w:rPr>
      </w:pPr>
      <w:r w:rsidRPr="00131EC8">
        <w:rPr>
          <w:rFonts w:ascii="IRANSans(FaNum)" w:hAnsi="IRANSans(FaNum)" w:cs="IRANSans(FaNum)"/>
          <w:color w:val="1F1F1F"/>
          <w:rtl/>
        </w:rPr>
        <w:t>مثنوی پیچ یا مثنوی: نت شاهد این گوشه درجه‌ چهار، نت شروع درجه‌ی هفت (بم) و نت ایست آن درجه‌ی دوم است. در این گوشه بیشتر اشعار مولوی مورد استفاده قرار می‌گیرد</w:t>
      </w:r>
      <w:r>
        <w:rPr>
          <w:rFonts w:ascii="IRANSans(FaNum)" w:hAnsi="IRANSans(FaNum)" w:cs="IRANSans(FaNum)" w:hint="cs"/>
          <w:color w:val="1F1F1F"/>
          <w:rtl/>
        </w:rPr>
        <w:t>.</w:t>
      </w:r>
    </w:p>
    <w:p w:rsidR="00131EC8" w:rsidRPr="00131EC8" w:rsidRDefault="00131EC8" w:rsidP="00131EC8">
      <w:pPr>
        <w:pStyle w:val="NormalWeb"/>
        <w:shd w:val="clear" w:color="auto" w:fill="FFFFFF"/>
        <w:spacing w:before="0" w:beforeAutospacing="0" w:after="0" w:afterAutospacing="0"/>
        <w:jc w:val="right"/>
        <w:rPr>
          <w:rFonts w:ascii="IRANSans(FaNum)" w:hAnsi="IRANSans(FaNum)" w:cs="IRANSans(FaNum)"/>
          <w:color w:val="1F1F1F"/>
        </w:rPr>
      </w:pPr>
      <w:r w:rsidRPr="00131EC8">
        <w:rPr>
          <w:rFonts w:ascii="IRANSans(FaNum)" w:hAnsi="IRANSans(FaNum)" w:cs="IRANSans(FaNum)"/>
          <w:color w:val="1F1F1F"/>
        </w:rPr>
        <w:t> </w:t>
      </w:r>
    </w:p>
    <w:p w:rsidR="00131EC8" w:rsidRPr="00131EC8" w:rsidRDefault="00131EC8" w:rsidP="00131EC8">
      <w:pPr>
        <w:pStyle w:val="NormalWeb"/>
        <w:shd w:val="clear" w:color="auto" w:fill="FFFFFF"/>
        <w:spacing w:before="0" w:beforeAutospacing="0" w:after="0" w:afterAutospacing="0"/>
        <w:jc w:val="right"/>
        <w:rPr>
          <w:rFonts w:ascii="IRANSans(FaNum)" w:hAnsi="IRANSans(FaNum)" w:cs="IRANSans(FaNum)"/>
          <w:color w:val="1F1F1F"/>
        </w:rPr>
      </w:pPr>
      <w:r w:rsidRPr="00131EC8">
        <w:rPr>
          <w:rFonts w:ascii="IRANSans(FaNum)" w:hAnsi="IRANSans(FaNum)" w:cs="IRANSans(FaNum)"/>
          <w:color w:val="1F1F1F"/>
          <w:rtl/>
        </w:rPr>
        <w:t>جامه دران: نت شروع و نت متغیر این گوشه درجه‌ پنجم است</w:t>
      </w:r>
      <w:r>
        <w:rPr>
          <w:rFonts w:ascii="IRANSans(FaNum)" w:hAnsi="IRANSans(FaNum)" w:cs="IRANSans(FaNum)" w:hint="cs"/>
          <w:color w:val="1F1F1F"/>
          <w:rtl/>
        </w:rPr>
        <w:t>.</w:t>
      </w:r>
      <w:r w:rsidRPr="00131EC8">
        <w:rPr>
          <w:rFonts w:ascii="IRANSans(FaNum)" w:hAnsi="IRANSans(FaNum)" w:cs="IRANSans(FaNum)"/>
          <w:color w:val="1F1F1F"/>
        </w:rPr>
        <w:t> </w:t>
      </w:r>
    </w:p>
    <w:p w:rsidR="00131EC8" w:rsidRPr="00131EC8" w:rsidRDefault="00131EC8" w:rsidP="00131EC8">
      <w:pPr>
        <w:pStyle w:val="NormalWeb"/>
        <w:shd w:val="clear" w:color="auto" w:fill="FFFFFF"/>
        <w:spacing w:before="0" w:beforeAutospacing="0" w:after="0" w:afterAutospacing="0"/>
        <w:jc w:val="right"/>
        <w:rPr>
          <w:rFonts w:ascii="IRANSans(FaNum)" w:hAnsi="IRANSans(FaNum)" w:cs="IRANSans(FaNum)"/>
          <w:color w:val="1F1F1F"/>
        </w:rPr>
      </w:pPr>
      <w:r w:rsidRPr="00131EC8">
        <w:rPr>
          <w:rFonts w:ascii="IRANSans(FaNum)" w:hAnsi="IRANSans(FaNum)" w:cs="IRANSans(FaNum)"/>
          <w:color w:val="1F1F1F"/>
          <w:rtl/>
        </w:rPr>
        <w:t>نهیب: گوشه‌ی نهیب (و دو گوشه مرتبط دیگر شامل عراق و آشور) دارای مُد متفاوتی هستند و در دستگاه‌های نوا، ماهور و راست‌پنج‌گاه هر سه این‌ها اجرا می‌شوند، اما در افشاری فقط گوشه نهیب اجرا می‌شود. در این گوشه درجه هشتم شور نت شاهد است و درجه پنجم شور نت ایست</w:t>
      </w:r>
      <w:r>
        <w:rPr>
          <w:rFonts w:ascii="IRANSans(FaNum)" w:hAnsi="IRANSans(FaNum)" w:cs="IRANSans(FaNum)" w:hint="cs"/>
          <w:color w:val="1F1F1F"/>
          <w:rtl/>
        </w:rPr>
        <w:t>.</w:t>
      </w:r>
    </w:p>
    <w:p w:rsidR="00131EC8" w:rsidRPr="00131EC8" w:rsidRDefault="00131EC8" w:rsidP="00131EC8">
      <w:pPr>
        <w:pStyle w:val="NormalWeb"/>
        <w:shd w:val="clear" w:color="auto" w:fill="FFFFFF"/>
        <w:spacing w:before="0" w:beforeAutospacing="0" w:after="0" w:afterAutospacing="0"/>
        <w:jc w:val="right"/>
        <w:rPr>
          <w:rFonts w:ascii="IRANSans(FaNum)" w:hAnsi="IRANSans(FaNum)" w:cs="IRANSans(FaNum)"/>
          <w:color w:val="1F1F1F"/>
        </w:rPr>
      </w:pPr>
      <w:r w:rsidRPr="00131EC8">
        <w:rPr>
          <w:rFonts w:ascii="IRANSans(FaNum)" w:hAnsi="IRANSans(FaNum)" w:cs="IRANSans(FaNum)"/>
          <w:color w:val="1F1F1F"/>
        </w:rPr>
        <w:t> </w:t>
      </w:r>
    </w:p>
    <w:p w:rsidR="00131EC8" w:rsidRPr="00131EC8" w:rsidRDefault="00131EC8" w:rsidP="00131EC8">
      <w:pPr>
        <w:pStyle w:val="NormalWeb"/>
        <w:shd w:val="clear" w:color="auto" w:fill="FFFFFF"/>
        <w:spacing w:before="0" w:beforeAutospacing="0" w:after="0" w:afterAutospacing="0"/>
        <w:jc w:val="right"/>
        <w:rPr>
          <w:rFonts w:ascii="IRANSans(FaNum)" w:hAnsi="IRANSans(FaNum)" w:cs="IRANSans(FaNum)"/>
          <w:color w:val="1F1F1F"/>
        </w:rPr>
      </w:pPr>
      <w:r w:rsidRPr="00131EC8">
        <w:rPr>
          <w:rFonts w:ascii="IRANSans(FaNum)" w:hAnsi="IRANSans(FaNum)" w:cs="IRANSans(FaNum)"/>
          <w:color w:val="1F1F1F"/>
          <w:rtl/>
        </w:rPr>
        <w:t>قرایی: نت شروع و نت شاهد این گوشه درجه‌ هفتم و نت ایست آن درجه‌ پنجم است</w:t>
      </w:r>
      <w:r>
        <w:rPr>
          <w:rFonts w:ascii="IRANSans(FaNum)" w:hAnsi="IRANSans(FaNum)" w:cs="IRANSans(FaNum)" w:hint="cs"/>
          <w:color w:val="1F1F1F"/>
          <w:rtl/>
        </w:rPr>
        <w:t>.</w:t>
      </w:r>
    </w:p>
    <w:p w:rsidR="00131EC8" w:rsidRPr="00131EC8" w:rsidRDefault="00131EC8" w:rsidP="00131EC8">
      <w:pPr>
        <w:pStyle w:val="NormalWeb"/>
        <w:shd w:val="clear" w:color="auto" w:fill="FFFFFF"/>
        <w:spacing w:before="0" w:beforeAutospacing="0" w:after="0" w:afterAutospacing="0"/>
        <w:jc w:val="right"/>
        <w:rPr>
          <w:rFonts w:ascii="IRANSans(FaNum)" w:hAnsi="IRANSans(FaNum)" w:cs="IRANSans(FaNum)"/>
          <w:color w:val="1F1F1F"/>
        </w:rPr>
      </w:pPr>
      <w:r w:rsidRPr="00131EC8">
        <w:rPr>
          <w:rFonts w:ascii="IRANSans(FaNum)" w:hAnsi="IRANSans(FaNum)" w:cs="IRANSans(FaNum)"/>
          <w:color w:val="1F1F1F"/>
        </w:rPr>
        <w:t> </w:t>
      </w:r>
    </w:p>
    <w:p w:rsidR="00131EC8" w:rsidRPr="00131EC8" w:rsidRDefault="00131EC8" w:rsidP="00131EC8">
      <w:pPr>
        <w:pStyle w:val="NormalWeb"/>
        <w:shd w:val="clear" w:color="auto" w:fill="FFFFFF"/>
        <w:spacing w:before="0" w:beforeAutospacing="0" w:after="0" w:afterAutospacing="0"/>
        <w:jc w:val="right"/>
        <w:rPr>
          <w:rFonts w:ascii="IRANSans(FaNum)" w:hAnsi="IRANSans(FaNum)" w:cs="IRANSans(FaNum)"/>
          <w:color w:val="1F1F1F"/>
        </w:rPr>
      </w:pPr>
      <w:r w:rsidRPr="00131EC8">
        <w:rPr>
          <w:rFonts w:ascii="IRANSans(FaNum)" w:hAnsi="IRANSans(FaNum)" w:cs="IRANSans(FaNum)"/>
          <w:color w:val="1F1F1F"/>
          <w:rtl/>
        </w:rPr>
        <w:t>عراق: فرهاد فخرالدینی از گوشه‌ عراق هم در این گوشه نام برده است و آن را به عنوان اوج افشاری معرفی می‌کند. فرهاد فخرالدینی معتقد است که با گوشه‌ عراق می‌توان پرده گردانی کرد و به دستگاه ماهور وارد شد. با اجرای گوشه عراق، گسترده صوتی آواز افشاری به یک فاصله دهم کوچک می‌رسد و شامل سیزده درجه می‌شود</w:t>
      </w:r>
      <w:r>
        <w:rPr>
          <w:rFonts w:ascii="IRANSans(FaNum)" w:hAnsi="IRANSans(FaNum)" w:cs="IRANSans(FaNum)" w:hint="cs"/>
          <w:color w:val="1F1F1F"/>
          <w:rtl/>
        </w:rPr>
        <w:t>.</w:t>
      </w:r>
    </w:p>
    <w:p w:rsidR="00131EC8" w:rsidRPr="00131EC8" w:rsidRDefault="00131EC8" w:rsidP="00131EC8">
      <w:pPr>
        <w:pStyle w:val="NormalWeb"/>
        <w:shd w:val="clear" w:color="auto" w:fill="FFFFFF"/>
        <w:spacing w:before="0" w:beforeAutospacing="0" w:after="0" w:afterAutospacing="0"/>
        <w:jc w:val="right"/>
        <w:rPr>
          <w:rFonts w:ascii="IRANSans(FaNum)" w:hAnsi="IRANSans(FaNum)" w:cs="IRANSans(FaNum)"/>
          <w:color w:val="1F1F1F"/>
        </w:rPr>
      </w:pPr>
      <w:r w:rsidRPr="00131EC8">
        <w:rPr>
          <w:rFonts w:ascii="IRANSans(FaNum)" w:hAnsi="IRANSans(FaNum)" w:cs="IRANSans(FaNum)"/>
          <w:color w:val="1F1F1F"/>
        </w:rPr>
        <w:t> </w:t>
      </w:r>
    </w:p>
    <w:p w:rsidR="00131EC8" w:rsidRPr="00131EC8" w:rsidRDefault="00131EC8" w:rsidP="00131EC8">
      <w:pPr>
        <w:pStyle w:val="NormalWeb"/>
        <w:shd w:val="clear" w:color="auto" w:fill="FFFFFF"/>
        <w:spacing w:before="0" w:beforeAutospacing="0" w:after="0" w:afterAutospacing="0"/>
        <w:jc w:val="right"/>
        <w:rPr>
          <w:rFonts w:ascii="IRANSans(FaNum)" w:hAnsi="IRANSans(FaNum)" w:cs="IRANSans(FaNum)"/>
          <w:color w:val="1F1F1F"/>
        </w:rPr>
      </w:pPr>
      <w:r w:rsidRPr="00131EC8">
        <w:rPr>
          <w:rFonts w:ascii="IRANSans(FaNum)" w:hAnsi="IRANSans(FaNum)" w:cs="IRANSans(FaNum)"/>
          <w:color w:val="1F1F1F"/>
          <w:rtl/>
        </w:rPr>
        <w:lastRenderedPageBreak/>
        <w:t>شاه ختایی: نت شروع گوشه‌ شاه ختایی درجه‌ی هفتم از قسمت بم، نت شاهد آن درجه‌ سه و نت ایست درجه‌ دوم است</w:t>
      </w:r>
      <w:r>
        <w:rPr>
          <w:rFonts w:ascii="IRANSans(FaNum)" w:hAnsi="IRANSans(FaNum)" w:cs="IRANSans(FaNum)" w:hint="cs"/>
          <w:color w:val="1F1F1F"/>
          <w:rtl/>
        </w:rPr>
        <w:t>.</w:t>
      </w:r>
    </w:p>
    <w:p w:rsidR="00131EC8" w:rsidRPr="00131EC8" w:rsidRDefault="00131EC8" w:rsidP="00131EC8">
      <w:pPr>
        <w:pStyle w:val="NormalWeb"/>
        <w:shd w:val="clear" w:color="auto" w:fill="FFFFFF"/>
        <w:spacing w:before="0" w:beforeAutospacing="0" w:after="0" w:afterAutospacing="0"/>
        <w:jc w:val="right"/>
        <w:rPr>
          <w:rFonts w:ascii="IRANSans(FaNum)" w:hAnsi="IRANSans(FaNum)" w:cs="IRANSans(FaNum)"/>
          <w:color w:val="1F1F1F"/>
        </w:rPr>
      </w:pPr>
      <w:r w:rsidRPr="00131EC8">
        <w:rPr>
          <w:rFonts w:ascii="IRANSans(FaNum)" w:hAnsi="IRANSans(FaNum)" w:cs="IRANSans(FaNum)"/>
          <w:color w:val="1F1F1F"/>
          <w:rtl/>
        </w:rPr>
        <w:t>رُهاب</w:t>
      </w:r>
    </w:p>
    <w:p w:rsidR="00131EC8" w:rsidRPr="00131EC8" w:rsidRDefault="00131EC8" w:rsidP="00131EC8">
      <w:pPr>
        <w:pStyle w:val="NormalWeb"/>
        <w:shd w:val="clear" w:color="auto" w:fill="FFFFFF"/>
        <w:spacing w:before="0" w:beforeAutospacing="0" w:after="0" w:afterAutospacing="0"/>
        <w:jc w:val="right"/>
        <w:rPr>
          <w:rFonts w:ascii="IRANSans(FaNum)" w:hAnsi="IRANSans(FaNum)" w:cs="IRANSans(FaNum)"/>
          <w:color w:val="1F1F1F"/>
        </w:rPr>
      </w:pPr>
      <w:r w:rsidRPr="00131EC8">
        <w:rPr>
          <w:rFonts w:ascii="IRANSans(FaNum)" w:hAnsi="IRANSans(FaNum)" w:cs="IRANSans(FaNum)"/>
          <w:color w:val="1F1F1F"/>
          <w:rtl/>
        </w:rPr>
        <w:t>مسیحی</w:t>
      </w:r>
    </w:p>
    <w:p w:rsidR="00131EC8" w:rsidRPr="00131EC8" w:rsidRDefault="00131EC8" w:rsidP="00131EC8">
      <w:pPr>
        <w:pStyle w:val="NormalWeb"/>
        <w:shd w:val="clear" w:color="auto" w:fill="FFFFFF"/>
        <w:spacing w:before="0" w:beforeAutospacing="0" w:after="0" w:afterAutospacing="0"/>
        <w:jc w:val="right"/>
        <w:rPr>
          <w:rFonts w:ascii="IRANSans(FaNum)" w:hAnsi="IRANSans(FaNum)" w:cs="IRANSans(FaNum)"/>
          <w:color w:val="1F1F1F"/>
        </w:rPr>
      </w:pPr>
      <w:r w:rsidRPr="00131EC8">
        <w:rPr>
          <w:rFonts w:ascii="IRANSans(FaNum)" w:hAnsi="IRANSans(FaNum)" w:cs="IRANSans(FaNum)"/>
          <w:color w:val="1F1F1F"/>
          <w:rtl/>
        </w:rPr>
        <w:t>کرشمه</w:t>
      </w:r>
    </w:p>
    <w:p w:rsidR="00131EC8" w:rsidRPr="00131EC8" w:rsidRDefault="00131EC8" w:rsidP="00131EC8">
      <w:pPr>
        <w:pStyle w:val="NormalWeb"/>
        <w:shd w:val="clear" w:color="auto" w:fill="FFFFFF"/>
        <w:spacing w:before="0" w:beforeAutospacing="0" w:after="0" w:afterAutospacing="0"/>
        <w:jc w:val="right"/>
        <w:rPr>
          <w:rFonts w:ascii="IRANSans(FaNum)" w:hAnsi="IRANSans(FaNum)" w:cs="IRANSans(FaNum)"/>
          <w:color w:val="1F1F1F"/>
        </w:rPr>
      </w:pPr>
      <w:r w:rsidRPr="00131EC8">
        <w:rPr>
          <w:rFonts w:ascii="IRANSans(FaNum)" w:hAnsi="IRANSans(FaNum)" w:cs="IRANSans(FaNum)"/>
          <w:color w:val="1F1F1F"/>
          <w:rtl/>
        </w:rPr>
        <w:t>بسته نگار</w:t>
      </w:r>
    </w:p>
    <w:p w:rsidR="00131EC8" w:rsidRPr="00131EC8" w:rsidRDefault="00131EC8" w:rsidP="00131EC8">
      <w:pPr>
        <w:pStyle w:val="NormalWeb"/>
        <w:shd w:val="clear" w:color="auto" w:fill="FFFFFF"/>
        <w:spacing w:before="0" w:beforeAutospacing="0" w:after="0" w:afterAutospacing="0"/>
        <w:jc w:val="right"/>
        <w:rPr>
          <w:rFonts w:ascii="IRANSans(FaNum)" w:hAnsi="IRANSans(FaNum)" w:cs="IRANSans(FaNum)"/>
          <w:color w:val="1F1F1F"/>
        </w:rPr>
      </w:pPr>
      <w:r w:rsidRPr="00131EC8">
        <w:rPr>
          <w:rFonts w:ascii="IRANSans(FaNum)" w:hAnsi="IRANSans(FaNum)" w:cs="IRANSans(FaNum)"/>
          <w:color w:val="1F1F1F"/>
          <w:rtl/>
        </w:rPr>
        <w:t>نهیب</w:t>
      </w:r>
    </w:p>
    <w:p w:rsidR="00131EC8" w:rsidRPr="00131EC8" w:rsidRDefault="00131EC8" w:rsidP="00131EC8">
      <w:pPr>
        <w:pStyle w:val="NormalWeb"/>
        <w:shd w:val="clear" w:color="auto" w:fill="FFFFFF"/>
        <w:spacing w:before="0" w:beforeAutospacing="0" w:after="0" w:afterAutospacing="0"/>
        <w:jc w:val="right"/>
        <w:rPr>
          <w:rFonts w:ascii="IRANSans(FaNum)" w:hAnsi="IRANSans(FaNum)" w:cs="IRANSans(FaNum)"/>
          <w:color w:val="1F1F1F"/>
        </w:rPr>
      </w:pPr>
      <w:r w:rsidRPr="00131EC8">
        <w:rPr>
          <w:rFonts w:ascii="IRANSans(FaNum)" w:hAnsi="IRANSans(FaNum)" w:cs="IRANSans(FaNum)"/>
          <w:color w:val="1F1F1F"/>
          <w:rtl/>
        </w:rPr>
        <w:t>حصار</w:t>
      </w:r>
    </w:p>
    <w:p w:rsidR="00131EC8" w:rsidRPr="00131EC8" w:rsidRDefault="00131EC8" w:rsidP="00131EC8">
      <w:pPr>
        <w:pStyle w:val="NormalWeb"/>
        <w:shd w:val="clear" w:color="auto" w:fill="FFFFFF"/>
        <w:spacing w:before="0" w:beforeAutospacing="0" w:after="0" w:afterAutospacing="0"/>
        <w:jc w:val="right"/>
        <w:rPr>
          <w:rFonts w:ascii="IRANSans(FaNum)" w:hAnsi="IRANSans(FaNum)" w:cs="IRANSans(FaNum)"/>
          <w:color w:val="1F1F1F"/>
        </w:rPr>
      </w:pPr>
      <w:r w:rsidRPr="00131EC8">
        <w:rPr>
          <w:rFonts w:ascii="IRANSans(FaNum)" w:hAnsi="IRANSans(FaNum)" w:cs="IRANSans(FaNum)"/>
          <w:color w:val="1F1F1F"/>
          <w:rtl/>
        </w:rPr>
        <w:t>تخت طاقدیس و صدری</w:t>
      </w:r>
    </w:p>
    <w:p w:rsidR="00131EC8" w:rsidRPr="00131EC8" w:rsidRDefault="00131EC8" w:rsidP="00131EC8">
      <w:pPr>
        <w:pStyle w:val="NormalWeb"/>
        <w:shd w:val="clear" w:color="auto" w:fill="FFFFFF"/>
        <w:spacing w:before="0" w:beforeAutospacing="0" w:after="0" w:afterAutospacing="0"/>
        <w:jc w:val="right"/>
        <w:rPr>
          <w:rFonts w:ascii="IRANSans(FaNum)" w:hAnsi="IRANSans(FaNum)" w:cs="IRANSans(FaNum)"/>
          <w:color w:val="1F1F1F"/>
        </w:rPr>
      </w:pPr>
      <w:r w:rsidRPr="00131EC8">
        <w:rPr>
          <w:rFonts w:ascii="IRANSans(FaNum)" w:hAnsi="IRANSans(FaNum)" w:cs="IRANSans(FaNum)"/>
          <w:color w:val="1F1F1F"/>
        </w:rPr>
        <w:t> </w:t>
      </w:r>
    </w:p>
    <w:p w:rsidR="00131EC8" w:rsidRPr="00131EC8" w:rsidRDefault="00131EC8" w:rsidP="00131EC8">
      <w:pPr>
        <w:pStyle w:val="NormalWeb"/>
        <w:shd w:val="clear" w:color="auto" w:fill="FFFFFF"/>
        <w:spacing w:before="0" w:beforeAutospacing="0" w:after="0" w:afterAutospacing="0"/>
        <w:jc w:val="right"/>
        <w:rPr>
          <w:rFonts w:ascii="IRANSans(FaNum)" w:hAnsi="IRANSans(FaNum)" w:cs="IRANSans(FaNum)"/>
          <w:color w:val="1F1F1F"/>
        </w:rPr>
      </w:pPr>
      <w:r w:rsidRPr="00131EC8">
        <w:rPr>
          <w:rStyle w:val="Strong"/>
          <w:rFonts w:ascii="IRANSans(FaNum)" w:hAnsi="IRANSans(FaNum)" w:cs="IRANSans(FaNum)"/>
          <w:rtl/>
        </w:rPr>
        <w:t>نمونه‌های معروف آواز افشاری</w:t>
      </w:r>
      <w:r w:rsidRPr="00131EC8">
        <w:rPr>
          <w:rStyle w:val="Strong"/>
          <w:rFonts w:ascii="IRANSans(FaNum)" w:hAnsi="IRANSans(FaNum)" w:cs="IRANSans(FaNum)" w:hint="cs"/>
          <w:rtl/>
        </w:rPr>
        <w:t>:</w:t>
      </w:r>
      <w:r w:rsidRPr="00131EC8">
        <w:rPr>
          <w:rStyle w:val="Strong"/>
          <w:rFonts w:ascii="IRANSans(FaNum)" w:hAnsi="IRANSans(FaNum)" w:cs="IRANSans(FaNum)"/>
          <w:color w:val="993300"/>
        </w:rPr>
        <w:t> </w:t>
      </w:r>
    </w:p>
    <w:p w:rsidR="00131EC8" w:rsidRPr="00131EC8" w:rsidRDefault="00544983" w:rsidP="00544983">
      <w:pPr>
        <w:pStyle w:val="NormalWeb"/>
        <w:shd w:val="clear" w:color="auto" w:fill="FFFFFF"/>
        <w:spacing w:before="0" w:beforeAutospacing="0" w:after="0" w:afterAutospacing="0"/>
        <w:jc w:val="right"/>
        <w:rPr>
          <w:rFonts w:ascii="IRANSans(FaNum)" w:hAnsi="IRANSans(FaNum)" w:cs="IRANSans(FaNum)"/>
          <w:color w:val="1F1F1F"/>
        </w:rPr>
      </w:pPr>
      <w:r>
        <w:rPr>
          <w:rFonts w:ascii="IRANSans(FaNum)" w:hAnsi="IRANSans(FaNum)" w:cs="IRANSans(FaNum)" w:hint="cs"/>
          <w:color w:val="1F1F1F"/>
          <w:rtl/>
        </w:rPr>
        <w:t>(</w:t>
      </w:r>
      <w:r w:rsidR="00131EC8" w:rsidRPr="00131EC8">
        <w:rPr>
          <w:rFonts w:ascii="IRANSans(FaNum)" w:hAnsi="IRANSans(FaNum)" w:cs="IRANSans(FaNum)"/>
          <w:color w:val="1F1F1F"/>
          <w:rtl/>
        </w:rPr>
        <w:t>این دهان بستی دهانی باز شد</w:t>
      </w:r>
      <w:r>
        <w:rPr>
          <w:rFonts w:ascii="IRANSans(FaNum)" w:hAnsi="IRANSans(FaNum)" w:cs="IRANSans(FaNum)" w:hint="cs"/>
          <w:color w:val="1F1F1F"/>
          <w:rtl/>
        </w:rPr>
        <w:t>)،</w:t>
      </w:r>
      <w:r w:rsidR="00131EC8" w:rsidRPr="00131EC8">
        <w:rPr>
          <w:rFonts w:ascii="IRANSans(FaNum)" w:hAnsi="IRANSans(FaNum)" w:cs="IRANSans(FaNum)"/>
          <w:color w:val="1F1F1F"/>
          <w:rtl/>
        </w:rPr>
        <w:t xml:space="preserve"> آوازی است در مایهٔ افشاری (گوشهٔ مثنوی) که توسط محمدرضا شجریان برای ماه رمضان اجرا شده‌است</w:t>
      </w:r>
      <w:r>
        <w:rPr>
          <w:rFonts w:ascii="IRANSans(FaNum)" w:hAnsi="IRANSans(FaNum)" w:cs="IRANSans(FaNum)" w:hint="cs"/>
          <w:color w:val="1F1F1F"/>
          <w:rtl/>
        </w:rPr>
        <w:t>.</w:t>
      </w:r>
    </w:p>
    <w:p w:rsidR="00131EC8" w:rsidRPr="00131EC8" w:rsidRDefault="00544983" w:rsidP="00544983">
      <w:pPr>
        <w:pStyle w:val="NormalWeb"/>
        <w:shd w:val="clear" w:color="auto" w:fill="FFFFFF"/>
        <w:spacing w:before="0" w:beforeAutospacing="0" w:after="0" w:afterAutospacing="0"/>
        <w:jc w:val="right"/>
        <w:rPr>
          <w:rFonts w:ascii="IRANSans(FaNum)" w:hAnsi="IRANSans(FaNum)" w:cs="IRANSans(FaNum)"/>
          <w:color w:val="1F1F1F"/>
        </w:rPr>
      </w:pPr>
      <w:r>
        <w:rPr>
          <w:rFonts w:ascii="IRANSans(FaNum)" w:hAnsi="IRANSans(FaNum)" w:cs="IRANSans(FaNum)" w:hint="cs"/>
          <w:color w:val="1F1F1F"/>
          <w:rtl/>
        </w:rPr>
        <w:t>(</w:t>
      </w:r>
      <w:r w:rsidR="00131EC8" w:rsidRPr="00131EC8">
        <w:rPr>
          <w:rFonts w:ascii="IRANSans(FaNum)" w:hAnsi="IRANSans(FaNum)" w:cs="IRANSans(FaNum)"/>
          <w:color w:val="1F1F1F"/>
          <w:rtl/>
        </w:rPr>
        <w:t>از کفم رها</w:t>
      </w:r>
      <w:r>
        <w:rPr>
          <w:rFonts w:ascii="IRANSans(FaNum)" w:hAnsi="IRANSans(FaNum)" w:cs="IRANSans(FaNum)" w:hint="cs"/>
          <w:color w:val="1F1F1F"/>
          <w:rtl/>
        </w:rPr>
        <w:t>)</w:t>
      </w:r>
      <w:r w:rsidR="00131EC8" w:rsidRPr="00131EC8">
        <w:rPr>
          <w:rFonts w:ascii="IRANSans(FaNum)" w:hAnsi="IRANSans(FaNum)" w:cs="IRANSans(FaNum)"/>
          <w:color w:val="1F1F1F"/>
          <w:rtl/>
        </w:rPr>
        <w:t xml:space="preserve"> نیز تصنیفی در آواز افشاری است که عارف قزوینی ساخته و خوانندگانی چون محمدرضا شجریان و سیما بینا آن را خوانده‌اند</w:t>
      </w:r>
      <w:r>
        <w:rPr>
          <w:rFonts w:ascii="IRANSans(FaNum)" w:hAnsi="IRANSans(FaNum)" w:cs="IRANSans(FaNum)" w:hint="cs"/>
          <w:color w:val="1F1F1F"/>
          <w:rtl/>
        </w:rPr>
        <w:t>.</w:t>
      </w:r>
    </w:p>
    <w:p w:rsidR="00131EC8" w:rsidRPr="00131EC8" w:rsidRDefault="00131EC8" w:rsidP="00544983">
      <w:pPr>
        <w:pStyle w:val="NormalWeb"/>
        <w:shd w:val="clear" w:color="auto" w:fill="FFFFFF"/>
        <w:spacing w:before="0" w:beforeAutospacing="0" w:after="0" w:afterAutospacing="0"/>
        <w:jc w:val="right"/>
        <w:rPr>
          <w:rFonts w:ascii="IRANSans(FaNum)" w:hAnsi="IRANSans(FaNum)" w:cs="IRANSans(FaNum)"/>
          <w:color w:val="1F1F1F"/>
        </w:rPr>
      </w:pPr>
      <w:r w:rsidRPr="00131EC8">
        <w:rPr>
          <w:rFonts w:ascii="IRANSans(FaNum)" w:hAnsi="IRANSans(FaNum)" w:cs="IRANSans(FaNum)"/>
          <w:color w:val="1F1F1F"/>
          <w:rtl/>
        </w:rPr>
        <w:t>همچنین آلبوم آرام جان از محمدرضا شجریان با همراهی گروه آوا، کلاً در آواز افشاری است</w:t>
      </w:r>
      <w:r w:rsidR="00544983">
        <w:rPr>
          <w:rFonts w:ascii="IRANSans(FaNum)" w:hAnsi="IRANSans(FaNum)" w:cs="IRANSans(FaNum)" w:hint="cs"/>
          <w:color w:val="1F1F1F"/>
          <w:rtl/>
        </w:rPr>
        <w:t>.</w:t>
      </w:r>
    </w:p>
    <w:p w:rsidR="00131EC8" w:rsidRPr="00131EC8" w:rsidRDefault="00131EC8" w:rsidP="00131EC8">
      <w:pPr>
        <w:jc w:val="right"/>
        <w:rPr>
          <w:rFonts w:ascii="IRANSans(FaNum)" w:hAnsi="IRANSans(FaNum)" w:cs="IRANSans(FaNum)"/>
          <w:color w:val="1F1F1F"/>
          <w:sz w:val="21"/>
          <w:szCs w:val="21"/>
          <w:shd w:val="clear" w:color="auto" w:fill="FFFFFF"/>
          <w:rtl/>
        </w:rPr>
      </w:pPr>
    </w:p>
    <w:p w:rsidR="00131EC8" w:rsidRPr="00131EC8" w:rsidRDefault="00131EC8" w:rsidP="00131EC8">
      <w:pPr>
        <w:jc w:val="right"/>
        <w:rPr>
          <w:rFonts w:ascii="IRANSans(FaNum)" w:hAnsi="IRANSans(FaNum)" w:cs="IRANSans(FaNum)"/>
          <w:color w:val="1F1F1F"/>
          <w:sz w:val="21"/>
          <w:szCs w:val="21"/>
          <w:shd w:val="clear" w:color="auto" w:fill="FFFFFF"/>
          <w:rtl/>
        </w:rPr>
      </w:pPr>
    </w:p>
    <w:p w:rsidR="00AD7525" w:rsidRPr="00131EC8" w:rsidRDefault="00AD7525" w:rsidP="00131EC8">
      <w:pPr>
        <w:jc w:val="right"/>
        <w:rPr>
          <w:rFonts w:ascii="IRANSans(FaNum)" w:hAnsi="IRANSans(FaNum)" w:cs="IRANSans(FaNum)"/>
        </w:rPr>
      </w:pPr>
    </w:p>
    <w:sectPr w:rsidR="00AD7525" w:rsidRPr="00131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ans(FaNum)">
    <w:panose1 w:val="02040503050201020203"/>
    <w:charset w:val="00"/>
    <w:family w:val="roman"/>
    <w:pitch w:val="variable"/>
    <w:sig w:usb0="80002063" w:usb1="8000204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56"/>
    <w:rsid w:val="00131EC8"/>
    <w:rsid w:val="00544983"/>
    <w:rsid w:val="00AD7525"/>
    <w:rsid w:val="00F974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494FD-A416-4B09-B00F-8B5EEF33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1E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1E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7222">
      <w:bodyDiv w:val="1"/>
      <w:marLeft w:val="0"/>
      <w:marRight w:val="0"/>
      <w:marTop w:val="0"/>
      <w:marBottom w:val="0"/>
      <w:divBdr>
        <w:top w:val="none" w:sz="0" w:space="0" w:color="auto"/>
        <w:left w:val="none" w:sz="0" w:space="0" w:color="auto"/>
        <w:bottom w:val="none" w:sz="0" w:space="0" w:color="auto"/>
        <w:right w:val="none" w:sz="0" w:space="0" w:color="auto"/>
      </w:divBdr>
    </w:div>
    <w:div w:id="1870607125">
      <w:bodyDiv w:val="1"/>
      <w:marLeft w:val="0"/>
      <w:marRight w:val="0"/>
      <w:marTop w:val="0"/>
      <w:marBottom w:val="0"/>
      <w:divBdr>
        <w:top w:val="none" w:sz="0" w:space="0" w:color="auto"/>
        <w:left w:val="none" w:sz="0" w:space="0" w:color="auto"/>
        <w:bottom w:val="none" w:sz="0" w:space="0" w:color="auto"/>
        <w:right w:val="none" w:sz="0" w:space="0" w:color="auto"/>
      </w:divBdr>
    </w:div>
    <w:div w:id="201264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shokouhi</dc:creator>
  <cp:keywords/>
  <dc:description/>
  <cp:lastModifiedBy>amin shokouhi</cp:lastModifiedBy>
  <cp:revision>2</cp:revision>
  <dcterms:created xsi:type="dcterms:W3CDTF">2023-03-05T10:58:00Z</dcterms:created>
  <dcterms:modified xsi:type="dcterms:W3CDTF">2023-03-05T11:12:00Z</dcterms:modified>
</cp:coreProperties>
</file>